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AF8" w:rsidRPr="00D77740" w:rsidRDefault="00506AF8" w:rsidP="00506AF8">
      <w:pPr>
        <w:pStyle w:val="a4"/>
        <w:tabs>
          <w:tab w:val="right" w:pos="8280"/>
          <w:tab w:val="right" w:pos="9781"/>
        </w:tabs>
        <w:ind w:right="-58"/>
        <w:rPr>
          <w:rFonts w:cs="Arial"/>
          <w:bCs/>
          <w:sz w:val="28"/>
          <w:lang w:eastAsia="ja-JP"/>
        </w:rPr>
      </w:pPr>
      <w:r w:rsidRPr="00304EE9">
        <w:rPr>
          <w:rFonts w:cs="Arial"/>
          <w:bCs/>
          <w:sz w:val="28"/>
        </w:rPr>
        <w:t xml:space="preserve">3GPP TSG RAN </w:t>
      </w:r>
      <w:r w:rsidRPr="005B0683">
        <w:rPr>
          <w:rFonts w:cs="Arial"/>
          <w:bCs/>
          <w:sz w:val="28"/>
        </w:rPr>
        <w:t>WG</w:t>
      </w:r>
      <w:r>
        <w:rPr>
          <w:rFonts w:cs="Arial" w:hint="eastAsia"/>
          <w:bCs/>
          <w:sz w:val="28"/>
          <w:lang w:eastAsia="ja-JP"/>
        </w:rPr>
        <w:t>4</w:t>
      </w:r>
      <w:r>
        <w:rPr>
          <w:rFonts w:cs="Arial"/>
          <w:bCs/>
          <w:sz w:val="28"/>
        </w:rPr>
        <w:t xml:space="preserve"> Meeting </w:t>
      </w:r>
      <w:r w:rsidR="009130F9">
        <w:rPr>
          <w:rFonts w:cs="Arial" w:hint="eastAsia"/>
          <w:bCs/>
          <w:sz w:val="28"/>
          <w:lang w:eastAsia="ja-JP"/>
        </w:rPr>
        <w:t>#91</w:t>
      </w:r>
      <w:r w:rsidRPr="00304EE9">
        <w:rPr>
          <w:rFonts w:cs="Arial" w:hint="eastAsia"/>
          <w:bCs/>
          <w:sz w:val="28"/>
          <w:lang w:eastAsia="ja-JP"/>
        </w:rPr>
        <w:tab/>
      </w:r>
      <w:r w:rsidRPr="00304EE9">
        <w:rPr>
          <w:rFonts w:cs="Arial" w:hint="eastAsia"/>
          <w:bCs/>
          <w:sz w:val="28"/>
          <w:lang w:eastAsia="ja-JP"/>
        </w:rPr>
        <w:tab/>
      </w:r>
      <w:r w:rsidRPr="00060F6E">
        <w:rPr>
          <w:rFonts w:cs="Arial"/>
          <w:bCs/>
          <w:sz w:val="28"/>
          <w:lang w:eastAsia="ja-JP"/>
        </w:rPr>
        <w:t>R</w:t>
      </w:r>
      <w:r w:rsidRPr="00060F6E">
        <w:rPr>
          <w:rFonts w:cs="Arial" w:hint="eastAsia"/>
          <w:bCs/>
          <w:sz w:val="28"/>
          <w:lang w:eastAsia="ja-JP"/>
        </w:rPr>
        <w:t>4</w:t>
      </w:r>
      <w:r w:rsidRPr="00060F6E">
        <w:rPr>
          <w:rFonts w:cs="Arial"/>
          <w:bCs/>
          <w:sz w:val="28"/>
          <w:lang w:eastAsia="ja-JP"/>
        </w:rPr>
        <w:t>-19</w:t>
      </w:r>
      <w:r w:rsidR="00060F6E" w:rsidRPr="00060F6E">
        <w:rPr>
          <w:rFonts w:cs="Arial"/>
          <w:bCs/>
          <w:sz w:val="28"/>
          <w:lang w:eastAsia="ja-JP"/>
        </w:rPr>
        <w:t>0</w:t>
      </w:r>
      <w:r w:rsidR="009C2ACE">
        <w:rPr>
          <w:rFonts w:cs="Arial"/>
          <w:bCs/>
          <w:sz w:val="28"/>
          <w:lang w:eastAsia="ja-JP"/>
        </w:rPr>
        <w:t>5866</w:t>
      </w:r>
    </w:p>
    <w:p w:rsidR="00506AF8" w:rsidRPr="0056217D" w:rsidRDefault="000E498E" w:rsidP="00506AF8">
      <w:pPr>
        <w:pStyle w:val="a4"/>
        <w:tabs>
          <w:tab w:val="right" w:pos="9781"/>
        </w:tabs>
        <w:ind w:right="-58"/>
        <w:rPr>
          <w:rFonts w:cs="Arial"/>
          <w:b w:val="0"/>
          <w:sz w:val="28"/>
          <w:lang w:eastAsia="ja-JP"/>
        </w:rPr>
      </w:pPr>
      <w:r w:rsidRPr="000E498E">
        <w:rPr>
          <w:rFonts w:cs="Arial"/>
          <w:sz w:val="28"/>
          <w:szCs w:val="24"/>
          <w:lang w:val="en-US"/>
        </w:rPr>
        <w:t>Reno, US, 13th– 17th May, 2019</w:t>
      </w:r>
    </w:p>
    <w:p w:rsidR="00506AF8" w:rsidRPr="002D6C0C" w:rsidRDefault="00506AF8" w:rsidP="00506AF8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:rsidR="00506AF8" w:rsidRPr="00B435C8" w:rsidRDefault="00506AF8" w:rsidP="00506AF8">
      <w:pPr>
        <w:tabs>
          <w:tab w:val="left" w:pos="1985"/>
        </w:tabs>
        <w:spacing w:after="180"/>
        <w:rPr>
          <w:rFonts w:ascii="Arial" w:eastAsia="ＭＳ 明朝" w:hAnsi="Arial"/>
          <w:sz w:val="24"/>
          <w:lang w:val="fr-FR" w:eastAsia="ja-JP"/>
        </w:rPr>
      </w:pPr>
      <w:r w:rsidRPr="00B435C8">
        <w:rPr>
          <w:rFonts w:ascii="Arial" w:hAnsi="Arial"/>
          <w:b/>
          <w:sz w:val="24"/>
          <w:lang w:val="fr-FR"/>
        </w:rPr>
        <w:t xml:space="preserve">Source: </w:t>
      </w:r>
      <w:r w:rsidRPr="00B435C8">
        <w:rPr>
          <w:rFonts w:ascii="Arial" w:hAnsi="Arial"/>
          <w:b/>
          <w:sz w:val="24"/>
          <w:lang w:val="fr-FR"/>
        </w:rPr>
        <w:tab/>
      </w:r>
      <w:r w:rsidRPr="00B435C8">
        <w:rPr>
          <w:rFonts w:ascii="Arial" w:eastAsia="ＭＳ 明朝" w:hAnsi="Arial" w:hint="eastAsia"/>
          <w:sz w:val="24"/>
          <w:lang w:val="en-US"/>
        </w:rPr>
        <w:t>NTT DOCOMO, INC.</w:t>
      </w:r>
    </w:p>
    <w:p w:rsidR="00506AF8" w:rsidRPr="00E57E83" w:rsidRDefault="00506AF8" w:rsidP="00506AF8">
      <w:pPr>
        <w:tabs>
          <w:tab w:val="left" w:pos="1985"/>
        </w:tabs>
        <w:spacing w:after="180"/>
        <w:ind w:left="1980" w:hanging="1980"/>
        <w:rPr>
          <w:rFonts w:ascii="Arial" w:eastAsia="ＭＳ 明朝" w:hAnsi="Arial"/>
          <w:sz w:val="24"/>
          <w:lang w:val="en-US" w:eastAsia="ja-JP"/>
        </w:rPr>
      </w:pPr>
      <w:r w:rsidRPr="00B435C8">
        <w:rPr>
          <w:rFonts w:ascii="Arial" w:hAnsi="Arial"/>
          <w:b/>
          <w:sz w:val="24"/>
          <w:lang w:val="en-US"/>
        </w:rPr>
        <w:t>Title:</w:t>
      </w:r>
      <w:r w:rsidRPr="00B435C8">
        <w:rPr>
          <w:rFonts w:ascii="Arial" w:hAnsi="Arial"/>
          <w:sz w:val="24"/>
          <w:lang w:val="en-US"/>
        </w:rPr>
        <w:t xml:space="preserve"> </w:t>
      </w:r>
      <w:r w:rsidRPr="00B435C8">
        <w:rPr>
          <w:rFonts w:ascii="Arial" w:hAnsi="Arial"/>
          <w:sz w:val="24"/>
          <w:lang w:val="en-US"/>
        </w:rPr>
        <w:tab/>
      </w:r>
      <w:r w:rsidR="0006561B">
        <w:rPr>
          <w:rFonts w:ascii="Arial" w:hAnsi="Arial"/>
          <w:sz w:val="24"/>
          <w:lang w:val="en-US"/>
        </w:rPr>
        <w:t xml:space="preserve">UE demodulation </w:t>
      </w:r>
      <w:r w:rsidR="003755FF">
        <w:rPr>
          <w:rFonts w:ascii="Arial" w:hAnsi="Arial"/>
          <w:sz w:val="24"/>
          <w:lang w:val="en-US"/>
        </w:rPr>
        <w:t xml:space="preserve">tests for single tap </w:t>
      </w:r>
      <w:r w:rsidR="009C2ACE">
        <w:rPr>
          <w:rFonts w:ascii="Arial" w:hAnsi="Arial"/>
          <w:sz w:val="24"/>
          <w:lang w:val="en-US"/>
        </w:rPr>
        <w:t xml:space="preserve">HST </w:t>
      </w:r>
      <w:r w:rsidR="003755FF">
        <w:rPr>
          <w:rFonts w:ascii="Arial" w:hAnsi="Arial"/>
          <w:sz w:val="24"/>
          <w:lang w:val="en-US"/>
        </w:rPr>
        <w:t xml:space="preserve">and multi-path with </w:t>
      </w:r>
      <w:r w:rsidR="005E47DE">
        <w:rPr>
          <w:rFonts w:ascii="Arial" w:hAnsi="Arial"/>
          <w:sz w:val="24"/>
          <w:lang w:val="en-US"/>
        </w:rPr>
        <w:t>500km/h velocity</w:t>
      </w:r>
    </w:p>
    <w:p w:rsidR="00506AF8" w:rsidRPr="00E57E83" w:rsidRDefault="00506AF8" w:rsidP="00506AF8">
      <w:pPr>
        <w:tabs>
          <w:tab w:val="left" w:pos="1985"/>
        </w:tabs>
        <w:spacing w:after="180"/>
        <w:rPr>
          <w:rFonts w:ascii="Arial" w:eastAsiaTheme="minorEastAsia" w:hAnsi="Arial"/>
          <w:sz w:val="24"/>
          <w:lang w:val="pt-BR" w:eastAsia="ja-JP"/>
        </w:rPr>
      </w:pPr>
      <w:r w:rsidRPr="00E57E83">
        <w:rPr>
          <w:rFonts w:ascii="Arial" w:hAnsi="Arial"/>
          <w:b/>
          <w:sz w:val="24"/>
          <w:lang w:val="pt-BR"/>
        </w:rPr>
        <w:t>Agenda item:</w:t>
      </w:r>
      <w:r w:rsidRPr="00E57E83">
        <w:rPr>
          <w:rFonts w:ascii="Arial" w:hAnsi="Arial"/>
          <w:sz w:val="24"/>
          <w:lang w:val="pt-BR"/>
        </w:rPr>
        <w:tab/>
      </w:r>
      <w:r w:rsidR="00856BB7">
        <w:rPr>
          <w:rFonts w:ascii="Arial" w:hAnsi="Arial"/>
          <w:sz w:val="24"/>
          <w:lang w:val="pt-BR"/>
        </w:rPr>
        <w:t>7.15.4.2</w:t>
      </w:r>
    </w:p>
    <w:p w:rsidR="00506AF8" w:rsidRPr="00972D90" w:rsidRDefault="00506AF8" w:rsidP="000E498E">
      <w:pPr>
        <w:tabs>
          <w:tab w:val="left" w:pos="1985"/>
        </w:tabs>
        <w:rPr>
          <w:rStyle w:val="a3"/>
          <w:rFonts w:eastAsia="ＭＳ 明朝"/>
          <w:lang w:val="pt-BR" w:eastAsia="ja-JP"/>
        </w:rPr>
      </w:pPr>
      <w:r w:rsidRPr="002B5824">
        <w:rPr>
          <w:rFonts w:ascii="Arial" w:hAnsi="Arial"/>
          <w:b/>
          <w:sz w:val="24"/>
          <w:lang w:val="pt-BR"/>
        </w:rPr>
        <w:t>Document for:</w:t>
      </w:r>
      <w:r w:rsidRPr="002B5824">
        <w:rPr>
          <w:rFonts w:ascii="Arial" w:hAnsi="Arial"/>
          <w:sz w:val="24"/>
          <w:lang w:val="pt-BR"/>
        </w:rPr>
        <w:tab/>
      </w:r>
      <w:r>
        <w:rPr>
          <w:rFonts w:ascii="Arial" w:eastAsia="ＭＳ 明朝" w:hAnsi="Arial" w:hint="eastAsia"/>
          <w:sz w:val="24"/>
          <w:lang w:val="pt-BR" w:eastAsia="ja-JP"/>
        </w:rPr>
        <w:t>Discussion</w:t>
      </w:r>
    </w:p>
    <w:p w:rsidR="00BC6148" w:rsidRPr="00BC6148" w:rsidRDefault="00DD43F2" w:rsidP="00BC614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eastAsia="ＭＳ 明朝" w:hAnsi="Arial"/>
          <w:sz w:val="32"/>
          <w:lang w:eastAsia="ja-JP"/>
        </w:rPr>
      </w:pPr>
      <w:r w:rsidRPr="00A271EF">
        <w:rPr>
          <w:rFonts w:ascii="Arial" w:hAnsi="Arial" w:hint="eastAsia"/>
          <w:sz w:val="32"/>
          <w:lang w:eastAsia="zh-CN"/>
        </w:rPr>
        <w:t>Introduction</w:t>
      </w:r>
    </w:p>
    <w:p w:rsidR="00BC6148" w:rsidRDefault="00FF67A1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At the last RAN4 meeting, </w:t>
      </w:r>
      <w:r w:rsidR="003D0F1A">
        <w:rPr>
          <w:rFonts w:eastAsiaTheme="minorEastAsia"/>
          <w:lang w:eastAsia="ja-JP"/>
        </w:rPr>
        <w:t xml:space="preserve">RAN4 reached following agreements </w:t>
      </w:r>
      <w:r w:rsidR="003755FF">
        <w:rPr>
          <w:rFonts w:eastAsiaTheme="minorEastAsia"/>
          <w:lang w:eastAsia="ja-JP"/>
        </w:rPr>
        <w:t>on</w:t>
      </w:r>
      <w:r w:rsidR="003D0F1A" w:rsidRPr="003D0F1A">
        <w:t xml:space="preserve"> </w:t>
      </w:r>
      <w:r w:rsidR="00445085">
        <w:t>UE demodulation tests for</w:t>
      </w:r>
      <w:r w:rsidR="00A56AD0">
        <w:t xml:space="preserve"> single tap </w:t>
      </w:r>
      <w:r w:rsidR="00445085">
        <w:t xml:space="preserve">HST </w:t>
      </w:r>
      <w:r w:rsidR="003755FF" w:rsidRPr="003755FF">
        <w:t xml:space="preserve">and multi-path with 500km/h velocity </w:t>
      </w:r>
      <w:r>
        <w:rPr>
          <w:rFonts w:eastAsiaTheme="minorEastAsia"/>
          <w:lang w:eastAsia="ja-JP"/>
        </w:rPr>
        <w:t>[1]:</w:t>
      </w:r>
    </w:p>
    <w:p w:rsidR="00FF67A1" w:rsidRDefault="00FF67A1" w:rsidP="00BC6148">
      <w:pPr>
        <w:rPr>
          <w:rFonts w:eastAsiaTheme="minorEastAsia"/>
          <w:lang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F67A1" w:rsidTr="00FF67A1">
        <w:tc>
          <w:tcPr>
            <w:tcW w:w="9855" w:type="dxa"/>
          </w:tcPr>
          <w:p w:rsidR="000E498E" w:rsidRPr="000E498E" w:rsidRDefault="000E498E" w:rsidP="000E498E">
            <w:pPr>
              <w:pStyle w:val="a6"/>
              <w:numPr>
                <w:ilvl w:val="0"/>
                <w:numId w:val="12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0E498E">
              <w:rPr>
                <w:rFonts w:eastAsiaTheme="minorEastAsia"/>
                <w:lang w:val="en-US" w:eastAsia="ja-JP"/>
              </w:rPr>
              <w:t>Option 1(NTT DOCOMO): add tests for HST single tap and multi-path with 500km/h speed, only applicable to UEs without enhanced HST-SFN capability</w:t>
            </w:r>
          </w:p>
          <w:p w:rsidR="000E498E" w:rsidRPr="000E498E" w:rsidRDefault="000E498E" w:rsidP="000E498E">
            <w:pPr>
              <w:pStyle w:val="a6"/>
              <w:numPr>
                <w:ilvl w:val="0"/>
                <w:numId w:val="12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0E498E">
              <w:rPr>
                <w:rFonts w:eastAsiaTheme="minorEastAsia"/>
                <w:lang w:val="en-US" w:eastAsia="ja-JP"/>
              </w:rPr>
              <w:t>Option 2(Qualcomm): add test for only HST single tap with 500km/h speed, only applicable to UEs without enhanced HST-SFN capability</w:t>
            </w:r>
          </w:p>
          <w:p w:rsidR="00D714E2" w:rsidRPr="000E498E" w:rsidRDefault="000E498E" w:rsidP="000E498E">
            <w:pPr>
              <w:pStyle w:val="a6"/>
              <w:numPr>
                <w:ilvl w:val="0"/>
                <w:numId w:val="12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0E498E">
              <w:rPr>
                <w:rFonts w:eastAsiaTheme="minorEastAsia"/>
                <w:lang w:val="en-US" w:eastAsia="ja-JP"/>
              </w:rPr>
              <w:t>Option 3(Intel, MTK): do not specify additional tests</w:t>
            </w:r>
          </w:p>
        </w:tc>
      </w:tr>
    </w:tbl>
    <w:p w:rsidR="00FF67A1" w:rsidRPr="00FF67A1" w:rsidRDefault="00FF67A1" w:rsidP="00BC6148">
      <w:pPr>
        <w:rPr>
          <w:rFonts w:eastAsiaTheme="minorEastAsia"/>
          <w:lang w:eastAsia="ja-JP"/>
        </w:rPr>
      </w:pPr>
    </w:p>
    <w:p w:rsidR="00BC6148" w:rsidRPr="00FB0AD6" w:rsidRDefault="00D714E2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</w:t>
      </w:r>
      <w:r>
        <w:rPr>
          <w:rFonts w:eastAsiaTheme="minorEastAsia"/>
          <w:lang w:eastAsia="ja-JP"/>
        </w:rPr>
        <w:t>n this contribution,</w:t>
      </w:r>
      <w:r w:rsidR="00D34E8C">
        <w:rPr>
          <w:rFonts w:eastAsiaTheme="minorEastAsia"/>
          <w:lang w:eastAsia="ja-JP"/>
        </w:rPr>
        <w:t xml:space="preserve"> we provide</w:t>
      </w:r>
      <w:r>
        <w:rPr>
          <w:rFonts w:eastAsiaTheme="minorEastAsia"/>
          <w:lang w:eastAsia="ja-JP"/>
        </w:rPr>
        <w:t xml:space="preserve"> our views on </w:t>
      </w:r>
      <w:r w:rsidR="00D210C0">
        <w:rPr>
          <w:rFonts w:eastAsiaTheme="minorEastAsia"/>
          <w:lang w:eastAsia="ja-JP"/>
        </w:rPr>
        <w:t>above</w:t>
      </w:r>
      <w:r w:rsidR="0006561B">
        <w:rPr>
          <w:rFonts w:eastAsiaTheme="minorEastAsia"/>
          <w:lang w:eastAsia="ja-JP"/>
        </w:rPr>
        <w:t xml:space="preserve"> topic</w:t>
      </w:r>
      <w:r>
        <w:rPr>
          <w:rFonts w:eastAsiaTheme="minorEastAsia"/>
          <w:lang w:eastAsia="ja-JP"/>
        </w:rPr>
        <w:t>.</w:t>
      </w:r>
      <w:r w:rsidR="00FB0AD6">
        <w:rPr>
          <w:rFonts w:eastAsiaTheme="minorEastAsia"/>
          <w:lang w:eastAsia="ja-JP"/>
        </w:rPr>
        <w:t xml:space="preserve"> </w:t>
      </w:r>
    </w:p>
    <w:p w:rsidR="007D75CD" w:rsidRPr="005E5CD8" w:rsidRDefault="00684A07" w:rsidP="00BC614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 w:rsidRPr="00684A07">
        <w:rPr>
          <w:rFonts w:ascii="Arial" w:hAnsi="Arial"/>
          <w:sz w:val="32"/>
          <w:lang w:eastAsia="zh-CN"/>
        </w:rPr>
        <w:t>Discussion</w:t>
      </w:r>
    </w:p>
    <w:p w:rsidR="007D75CD" w:rsidRDefault="005E5CD8" w:rsidP="00BC6148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RRC </w:t>
      </w:r>
      <w:r w:rsidR="007D75CD">
        <w:rPr>
          <w:rFonts w:eastAsiaTheme="minorEastAsia"/>
          <w:lang w:eastAsia="ja-JP"/>
        </w:rPr>
        <w:t xml:space="preserve">signalling </w:t>
      </w:r>
      <w:r>
        <w:rPr>
          <w:rFonts w:eastAsiaTheme="minorEastAsia"/>
          <w:lang w:eastAsia="ja-JP"/>
        </w:rPr>
        <w:t>and UE capability respect to</w:t>
      </w:r>
      <w:r w:rsidR="007D75CD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 xml:space="preserve">UE demodulation </w:t>
      </w:r>
      <w:r w:rsidR="005D034C">
        <w:rPr>
          <w:rFonts w:eastAsiaTheme="minorEastAsia"/>
          <w:lang w:eastAsia="ja-JP"/>
        </w:rPr>
        <w:t>tests</w:t>
      </w:r>
      <w:r>
        <w:rPr>
          <w:rFonts w:eastAsiaTheme="minorEastAsia"/>
          <w:lang w:eastAsia="ja-JP"/>
        </w:rPr>
        <w:t xml:space="preserve"> in </w:t>
      </w:r>
      <w:r w:rsidR="007D75CD">
        <w:rPr>
          <w:rFonts w:eastAsiaTheme="minorEastAsia"/>
          <w:lang w:eastAsia="ja-JP"/>
        </w:rPr>
        <w:t xml:space="preserve">high speed </w:t>
      </w:r>
      <w:r>
        <w:rPr>
          <w:rFonts w:eastAsiaTheme="minorEastAsia"/>
          <w:lang w:eastAsia="ja-JP"/>
        </w:rPr>
        <w:t>scenario are</w:t>
      </w:r>
      <w:r w:rsidR="007D75CD">
        <w:rPr>
          <w:rFonts w:eastAsiaTheme="minorEastAsia"/>
          <w:lang w:eastAsia="ja-JP"/>
        </w:rPr>
        <w:t xml:space="preserve"> summarized as follows:</w:t>
      </w:r>
    </w:p>
    <w:p w:rsidR="007D75CD" w:rsidRDefault="007D75CD" w:rsidP="00BC6148">
      <w:pPr>
        <w:rPr>
          <w:rFonts w:eastAsiaTheme="minorEastAsia"/>
          <w:lang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61"/>
        <w:gridCol w:w="1529"/>
        <w:gridCol w:w="1522"/>
        <w:gridCol w:w="1529"/>
        <w:gridCol w:w="1559"/>
        <w:gridCol w:w="1355"/>
      </w:tblGrid>
      <w:tr w:rsidR="009E11AD" w:rsidTr="00523A39">
        <w:tc>
          <w:tcPr>
            <w:tcW w:w="2361" w:type="dxa"/>
          </w:tcPr>
          <w:p w:rsidR="009E11AD" w:rsidRDefault="009E11AD" w:rsidP="00BC6148">
            <w:pPr>
              <w:rPr>
                <w:rFonts w:eastAsiaTheme="minorEastAsia"/>
                <w:lang w:eastAsia="ja-JP"/>
              </w:rPr>
            </w:pPr>
          </w:p>
        </w:tc>
        <w:tc>
          <w:tcPr>
            <w:tcW w:w="1529" w:type="dxa"/>
          </w:tcPr>
          <w:p w:rsidR="009E11AD" w:rsidRDefault="00D44235" w:rsidP="00D44235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 xml:space="preserve">Single tap </w:t>
            </w:r>
            <w:r w:rsidR="00B75D37">
              <w:rPr>
                <w:rFonts w:eastAsiaTheme="minorEastAsia"/>
                <w:lang w:eastAsia="ja-JP"/>
              </w:rPr>
              <w:t>HST</w:t>
            </w:r>
            <w:r w:rsidR="00800139">
              <w:rPr>
                <w:rFonts w:eastAsiaTheme="minorEastAsia"/>
                <w:lang w:eastAsia="ja-JP"/>
              </w:rPr>
              <w:t xml:space="preserve"> scenario </w:t>
            </w:r>
            <w:r w:rsidR="00A013D9">
              <w:rPr>
                <w:rFonts w:eastAsiaTheme="minorEastAsia"/>
                <w:lang w:eastAsia="ja-JP"/>
              </w:rPr>
              <w:t xml:space="preserve">defined </w:t>
            </w:r>
            <w:r w:rsidR="00800139">
              <w:rPr>
                <w:rFonts w:eastAsiaTheme="minorEastAsia"/>
                <w:lang w:eastAsia="ja-JP"/>
              </w:rPr>
              <w:t>i</w:t>
            </w:r>
            <w:r w:rsidR="00B75D37">
              <w:rPr>
                <w:rFonts w:eastAsiaTheme="minorEastAsia"/>
                <w:lang w:eastAsia="ja-JP"/>
              </w:rPr>
              <w:t>n Rel.8(B.3)</w:t>
            </w:r>
          </w:p>
        </w:tc>
        <w:tc>
          <w:tcPr>
            <w:tcW w:w="1522" w:type="dxa"/>
          </w:tcPr>
          <w:p w:rsidR="009E11AD" w:rsidRDefault="00800139" w:rsidP="00BC6148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M</w:t>
            </w:r>
            <w:r>
              <w:rPr>
                <w:rFonts w:eastAsiaTheme="minorEastAsia"/>
                <w:lang w:eastAsia="ja-JP"/>
              </w:rPr>
              <w:t>ulti</w:t>
            </w:r>
            <w:r w:rsidR="006E1B1E">
              <w:rPr>
                <w:rFonts w:eastAsiaTheme="minorEastAsia"/>
                <w:lang w:eastAsia="ja-JP"/>
              </w:rPr>
              <w:t>-</w:t>
            </w:r>
            <w:r>
              <w:rPr>
                <w:rFonts w:eastAsiaTheme="minorEastAsia"/>
                <w:lang w:eastAsia="ja-JP"/>
              </w:rPr>
              <w:t>path scenario</w:t>
            </w:r>
            <w:r w:rsidR="005D034C">
              <w:rPr>
                <w:rFonts w:eastAsiaTheme="minorEastAsia"/>
                <w:lang w:eastAsia="ja-JP"/>
              </w:rPr>
              <w:t xml:space="preserve"> (e.g., ETU600)</w:t>
            </w:r>
          </w:p>
        </w:tc>
        <w:tc>
          <w:tcPr>
            <w:tcW w:w="1529" w:type="dxa"/>
          </w:tcPr>
          <w:p w:rsidR="009E11AD" w:rsidRDefault="00800139" w:rsidP="00BC6148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H</w:t>
            </w:r>
            <w:r>
              <w:rPr>
                <w:rFonts w:eastAsiaTheme="minorEastAsia"/>
                <w:lang w:eastAsia="ja-JP"/>
              </w:rPr>
              <w:t xml:space="preserve">ST-SFN scenario </w:t>
            </w:r>
            <w:r w:rsidR="00A013D9">
              <w:rPr>
                <w:rFonts w:eastAsiaTheme="minorEastAsia"/>
                <w:lang w:eastAsia="ja-JP"/>
              </w:rPr>
              <w:t xml:space="preserve">defined </w:t>
            </w:r>
            <w:r>
              <w:rPr>
                <w:rFonts w:eastAsiaTheme="minorEastAsia"/>
                <w:lang w:eastAsia="ja-JP"/>
              </w:rPr>
              <w:t>in Rel.14(B.3A)</w:t>
            </w:r>
          </w:p>
        </w:tc>
        <w:tc>
          <w:tcPr>
            <w:tcW w:w="1559" w:type="dxa"/>
          </w:tcPr>
          <w:p w:rsidR="009E11AD" w:rsidRDefault="00800139" w:rsidP="00BC6148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C</w:t>
            </w:r>
            <w:r>
              <w:rPr>
                <w:rFonts w:eastAsiaTheme="minorEastAsia"/>
                <w:lang w:eastAsia="ja-JP"/>
              </w:rPr>
              <w:t>arrier aggregation in original HST scenario</w:t>
            </w:r>
          </w:p>
        </w:tc>
        <w:tc>
          <w:tcPr>
            <w:tcW w:w="1355" w:type="dxa"/>
          </w:tcPr>
          <w:p w:rsidR="009E11AD" w:rsidRDefault="00800139" w:rsidP="00BC6148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C</w:t>
            </w:r>
            <w:r>
              <w:rPr>
                <w:rFonts w:eastAsiaTheme="minorEastAsia"/>
                <w:lang w:eastAsia="ja-JP"/>
              </w:rPr>
              <w:t>arrier aggregation in HST-SFN scenario</w:t>
            </w:r>
          </w:p>
        </w:tc>
      </w:tr>
      <w:tr w:rsidR="009E11AD" w:rsidTr="00523A39">
        <w:tc>
          <w:tcPr>
            <w:tcW w:w="2361" w:type="dxa"/>
          </w:tcPr>
          <w:p w:rsidR="009E11AD" w:rsidRDefault="004736A2" w:rsidP="00F81871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W</w:t>
            </w:r>
            <w:r>
              <w:rPr>
                <w:rFonts w:eastAsiaTheme="minorEastAsia"/>
                <w:lang w:eastAsia="ja-JP"/>
              </w:rPr>
              <w:t>hether UE capability/</w:t>
            </w:r>
            <w:r w:rsidR="001814BD">
              <w:rPr>
                <w:rFonts w:eastAsiaTheme="minorEastAsia"/>
                <w:lang w:eastAsia="ja-JP"/>
              </w:rPr>
              <w:t xml:space="preserve">RRC </w:t>
            </w:r>
            <w:r>
              <w:rPr>
                <w:rFonts w:eastAsiaTheme="minorEastAsia"/>
                <w:lang w:eastAsia="ja-JP"/>
              </w:rPr>
              <w:t xml:space="preserve">signalling are </w:t>
            </w:r>
            <w:r w:rsidR="00F81871">
              <w:rPr>
                <w:rFonts w:eastAsiaTheme="minorEastAsia"/>
                <w:lang w:eastAsia="ja-JP"/>
              </w:rPr>
              <w:t>required or</w:t>
            </w:r>
            <w:r>
              <w:rPr>
                <w:rFonts w:eastAsiaTheme="minorEastAsia"/>
                <w:lang w:eastAsia="ja-JP"/>
              </w:rPr>
              <w:t xml:space="preserve"> not</w:t>
            </w:r>
          </w:p>
        </w:tc>
        <w:tc>
          <w:tcPr>
            <w:tcW w:w="1529" w:type="dxa"/>
          </w:tcPr>
          <w:p w:rsidR="009E11AD" w:rsidRDefault="00CE7000" w:rsidP="00BC6148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N</w:t>
            </w:r>
            <w:r>
              <w:rPr>
                <w:rFonts w:eastAsiaTheme="minorEastAsia"/>
                <w:lang w:eastAsia="ja-JP"/>
              </w:rPr>
              <w:t>one</w:t>
            </w:r>
          </w:p>
        </w:tc>
        <w:tc>
          <w:tcPr>
            <w:tcW w:w="1522" w:type="dxa"/>
          </w:tcPr>
          <w:p w:rsidR="009E11AD" w:rsidRDefault="00CE7000" w:rsidP="00BC6148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N</w:t>
            </w:r>
            <w:r>
              <w:rPr>
                <w:rFonts w:eastAsiaTheme="minorEastAsia"/>
                <w:lang w:eastAsia="ja-JP"/>
              </w:rPr>
              <w:t>one</w:t>
            </w:r>
          </w:p>
        </w:tc>
        <w:tc>
          <w:tcPr>
            <w:tcW w:w="1529" w:type="dxa"/>
          </w:tcPr>
          <w:p w:rsidR="009E11AD" w:rsidRDefault="000A1C5C" w:rsidP="00BC6148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Required</w:t>
            </w:r>
          </w:p>
        </w:tc>
        <w:tc>
          <w:tcPr>
            <w:tcW w:w="1559" w:type="dxa"/>
          </w:tcPr>
          <w:p w:rsidR="009E11AD" w:rsidRDefault="00CE7000" w:rsidP="00BC6148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N</w:t>
            </w:r>
            <w:r>
              <w:rPr>
                <w:rFonts w:eastAsiaTheme="minorEastAsia"/>
                <w:lang w:eastAsia="ja-JP"/>
              </w:rPr>
              <w:t>one</w:t>
            </w:r>
          </w:p>
        </w:tc>
        <w:tc>
          <w:tcPr>
            <w:tcW w:w="1355" w:type="dxa"/>
          </w:tcPr>
          <w:p w:rsidR="009E11AD" w:rsidRDefault="000A1C5C" w:rsidP="00BC6148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Require</w:t>
            </w:r>
            <w:r w:rsidR="00CE7000">
              <w:rPr>
                <w:rFonts w:eastAsiaTheme="minorEastAsia"/>
                <w:lang w:eastAsia="ja-JP"/>
              </w:rPr>
              <w:t>d</w:t>
            </w:r>
          </w:p>
        </w:tc>
      </w:tr>
      <w:tr w:rsidR="009E11AD" w:rsidTr="00523A39">
        <w:tc>
          <w:tcPr>
            <w:tcW w:w="2361" w:type="dxa"/>
          </w:tcPr>
          <w:p w:rsidR="009E11AD" w:rsidRDefault="004736A2" w:rsidP="005D034C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 xml:space="preserve">Whether </w:t>
            </w:r>
            <w:r w:rsidR="005D034C">
              <w:rPr>
                <w:rFonts w:eastAsiaTheme="minorEastAsia"/>
                <w:lang w:eastAsia="ja-JP"/>
              </w:rPr>
              <w:t>UE demodulation</w:t>
            </w:r>
            <w:r>
              <w:rPr>
                <w:rFonts w:eastAsiaTheme="minorEastAsia"/>
                <w:lang w:eastAsia="ja-JP"/>
              </w:rPr>
              <w:t xml:space="preserve"> </w:t>
            </w:r>
            <w:r w:rsidR="00D44235">
              <w:rPr>
                <w:rFonts w:eastAsiaTheme="minorEastAsia"/>
                <w:lang w:eastAsia="ja-JP"/>
              </w:rPr>
              <w:t>tests</w:t>
            </w:r>
            <w:r>
              <w:rPr>
                <w:rFonts w:eastAsiaTheme="minorEastAsia"/>
                <w:lang w:eastAsia="ja-JP"/>
              </w:rPr>
              <w:t xml:space="preserve"> have already specified or not</w:t>
            </w:r>
          </w:p>
        </w:tc>
        <w:tc>
          <w:tcPr>
            <w:tcW w:w="1529" w:type="dxa"/>
          </w:tcPr>
          <w:p w:rsidR="009E11AD" w:rsidRDefault="00CE7000" w:rsidP="00BC6148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S</w:t>
            </w:r>
            <w:r>
              <w:rPr>
                <w:rFonts w:eastAsiaTheme="minorEastAsia"/>
                <w:lang w:eastAsia="ja-JP"/>
              </w:rPr>
              <w:t>pecified</w:t>
            </w:r>
          </w:p>
        </w:tc>
        <w:tc>
          <w:tcPr>
            <w:tcW w:w="1522" w:type="dxa"/>
          </w:tcPr>
          <w:p w:rsidR="009E11AD" w:rsidRDefault="00CE7000" w:rsidP="00BC6148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S</w:t>
            </w:r>
            <w:r>
              <w:rPr>
                <w:rFonts w:eastAsiaTheme="minorEastAsia"/>
                <w:lang w:eastAsia="ja-JP"/>
              </w:rPr>
              <w:t>pecified</w:t>
            </w:r>
          </w:p>
        </w:tc>
        <w:tc>
          <w:tcPr>
            <w:tcW w:w="1529" w:type="dxa"/>
          </w:tcPr>
          <w:p w:rsidR="009E11AD" w:rsidRDefault="00CE7000" w:rsidP="00BC6148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S</w:t>
            </w:r>
            <w:r>
              <w:rPr>
                <w:rFonts w:eastAsiaTheme="minorEastAsia"/>
                <w:lang w:eastAsia="ja-JP"/>
              </w:rPr>
              <w:t>pecified</w:t>
            </w:r>
          </w:p>
        </w:tc>
        <w:tc>
          <w:tcPr>
            <w:tcW w:w="1559" w:type="dxa"/>
          </w:tcPr>
          <w:p w:rsidR="009E11AD" w:rsidRDefault="00CE7000" w:rsidP="00BC6148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N</w:t>
            </w:r>
            <w:r>
              <w:rPr>
                <w:rFonts w:eastAsiaTheme="minorEastAsia"/>
                <w:lang w:eastAsia="ja-JP"/>
              </w:rPr>
              <w:t>one</w:t>
            </w:r>
          </w:p>
        </w:tc>
        <w:tc>
          <w:tcPr>
            <w:tcW w:w="1355" w:type="dxa"/>
          </w:tcPr>
          <w:p w:rsidR="009E11AD" w:rsidRDefault="00CE7000" w:rsidP="00BC6148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N</w:t>
            </w:r>
            <w:r>
              <w:rPr>
                <w:rFonts w:eastAsiaTheme="minorEastAsia"/>
                <w:lang w:eastAsia="ja-JP"/>
              </w:rPr>
              <w:t>one</w:t>
            </w:r>
          </w:p>
        </w:tc>
      </w:tr>
    </w:tbl>
    <w:p w:rsidR="007D75CD" w:rsidRPr="007D75CD" w:rsidRDefault="007D75CD" w:rsidP="00BC6148">
      <w:pPr>
        <w:rPr>
          <w:lang w:eastAsia="zh-CN"/>
        </w:rPr>
      </w:pPr>
    </w:p>
    <w:p w:rsidR="008B2010" w:rsidRDefault="007D75CD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Regarding </w:t>
      </w:r>
      <w:r w:rsidR="00A7567D">
        <w:rPr>
          <w:rFonts w:eastAsiaTheme="minorEastAsia"/>
          <w:lang w:eastAsia="ja-JP"/>
        </w:rPr>
        <w:t>single tap</w:t>
      </w:r>
      <w:r>
        <w:rPr>
          <w:rFonts w:eastAsiaTheme="minorEastAsia" w:hint="eastAsia"/>
          <w:lang w:eastAsia="ja-JP"/>
        </w:rPr>
        <w:t xml:space="preserve"> HST and multi</w:t>
      </w:r>
      <w:r w:rsidR="006E1B1E">
        <w:rPr>
          <w:rFonts w:eastAsiaTheme="minorEastAsia"/>
          <w:lang w:eastAsia="ja-JP"/>
        </w:rPr>
        <w:t>-</w:t>
      </w:r>
      <w:r>
        <w:rPr>
          <w:rFonts w:eastAsiaTheme="minorEastAsia" w:hint="eastAsia"/>
          <w:lang w:eastAsia="ja-JP"/>
        </w:rPr>
        <w:t xml:space="preserve">path scenario, there is no </w:t>
      </w:r>
      <w:r w:rsidR="006E1B1E">
        <w:rPr>
          <w:rFonts w:eastAsiaTheme="minorEastAsia"/>
          <w:lang w:eastAsia="ja-JP"/>
        </w:rPr>
        <w:t xml:space="preserve">RRC </w:t>
      </w:r>
      <w:r w:rsidR="006E1B1E">
        <w:rPr>
          <w:rFonts w:eastAsiaTheme="minorEastAsia" w:hint="eastAsia"/>
          <w:lang w:eastAsia="ja-JP"/>
        </w:rPr>
        <w:t xml:space="preserve">signalling </w:t>
      </w:r>
      <w:r>
        <w:rPr>
          <w:rFonts w:eastAsiaTheme="minorEastAsia" w:hint="eastAsia"/>
          <w:lang w:eastAsia="ja-JP"/>
        </w:rPr>
        <w:t>and</w:t>
      </w:r>
      <w:r w:rsidR="00CE7000">
        <w:rPr>
          <w:rFonts w:eastAsiaTheme="minorEastAsia"/>
          <w:lang w:eastAsia="ja-JP"/>
        </w:rPr>
        <w:t>/or</w:t>
      </w:r>
      <w:r>
        <w:rPr>
          <w:rFonts w:eastAsiaTheme="minorEastAsia" w:hint="eastAsia"/>
          <w:lang w:eastAsia="ja-JP"/>
        </w:rPr>
        <w:t xml:space="preserve"> </w:t>
      </w:r>
      <w:r w:rsidR="006E1B1E">
        <w:rPr>
          <w:rFonts w:eastAsiaTheme="minorEastAsia" w:hint="eastAsia"/>
          <w:lang w:eastAsia="ja-JP"/>
        </w:rPr>
        <w:t>UE capability</w:t>
      </w:r>
      <w:r>
        <w:rPr>
          <w:rFonts w:eastAsiaTheme="minorEastAsia" w:hint="eastAsia"/>
          <w:lang w:eastAsia="ja-JP"/>
        </w:rPr>
        <w:t>.</w:t>
      </w:r>
      <w:r w:rsidR="00F9438C">
        <w:rPr>
          <w:rFonts w:eastAsiaTheme="minorEastAsia"/>
          <w:lang w:eastAsia="ja-JP"/>
        </w:rPr>
        <w:t xml:space="preserve"> </w:t>
      </w:r>
      <w:r w:rsidR="00CE7000">
        <w:rPr>
          <w:rFonts w:eastAsiaTheme="minorEastAsia"/>
          <w:lang w:eastAsia="ja-JP"/>
        </w:rPr>
        <w:t xml:space="preserve">It means that </w:t>
      </w:r>
      <w:r w:rsidR="006E1B1E">
        <w:rPr>
          <w:rFonts w:eastAsiaTheme="minorEastAsia"/>
          <w:lang w:eastAsia="ja-JP"/>
        </w:rPr>
        <w:t>such</w:t>
      </w:r>
      <w:r w:rsidR="00CE7000">
        <w:rPr>
          <w:rFonts w:eastAsiaTheme="minorEastAsia"/>
          <w:lang w:eastAsia="ja-JP"/>
        </w:rPr>
        <w:t xml:space="preserve"> </w:t>
      </w:r>
      <w:r w:rsidR="006E1B1E">
        <w:rPr>
          <w:rFonts w:eastAsiaTheme="minorEastAsia"/>
          <w:lang w:eastAsia="ja-JP"/>
        </w:rPr>
        <w:t>UE demodulation</w:t>
      </w:r>
      <w:r w:rsidR="00894FBF">
        <w:rPr>
          <w:rFonts w:eastAsiaTheme="minorEastAsia"/>
          <w:lang w:eastAsia="ja-JP"/>
        </w:rPr>
        <w:t xml:space="preserve"> </w:t>
      </w:r>
      <w:r w:rsidR="006E1B1E">
        <w:rPr>
          <w:rFonts w:eastAsiaTheme="minorEastAsia"/>
          <w:lang w:eastAsia="ja-JP"/>
        </w:rPr>
        <w:t>test</w:t>
      </w:r>
      <w:r w:rsidR="00894FBF">
        <w:rPr>
          <w:rFonts w:eastAsiaTheme="minorEastAsia"/>
          <w:lang w:eastAsia="ja-JP"/>
        </w:rPr>
        <w:t>s</w:t>
      </w:r>
      <w:r w:rsidR="006E1B1E">
        <w:rPr>
          <w:rFonts w:eastAsiaTheme="minorEastAsia"/>
          <w:lang w:eastAsia="ja-JP"/>
        </w:rPr>
        <w:t xml:space="preserve"> shall be applied to</w:t>
      </w:r>
      <w:r w:rsidR="00894FBF">
        <w:rPr>
          <w:rFonts w:eastAsiaTheme="minorEastAsia"/>
          <w:lang w:eastAsia="ja-JP"/>
        </w:rPr>
        <w:t xml:space="preserve"> all </w:t>
      </w:r>
      <w:r w:rsidR="00346FD9">
        <w:rPr>
          <w:rFonts w:eastAsiaTheme="minorEastAsia"/>
          <w:lang w:eastAsia="ja-JP"/>
        </w:rPr>
        <w:t xml:space="preserve">of </w:t>
      </w:r>
      <w:r w:rsidR="006E1B1E">
        <w:rPr>
          <w:rFonts w:eastAsiaTheme="minorEastAsia"/>
          <w:lang w:eastAsia="ja-JP"/>
        </w:rPr>
        <w:t xml:space="preserve">the </w:t>
      </w:r>
      <w:r w:rsidR="001D0AB4">
        <w:rPr>
          <w:rFonts w:eastAsiaTheme="minorEastAsia"/>
          <w:lang w:eastAsia="ja-JP"/>
        </w:rPr>
        <w:t xml:space="preserve">3GPP compliance </w:t>
      </w:r>
      <w:r w:rsidR="00E9611A">
        <w:rPr>
          <w:rFonts w:eastAsiaTheme="minorEastAsia"/>
          <w:lang w:eastAsia="ja-JP"/>
        </w:rPr>
        <w:t>UE</w:t>
      </w:r>
      <w:r w:rsidR="002E1B89">
        <w:rPr>
          <w:rFonts w:eastAsiaTheme="minorEastAsia"/>
          <w:lang w:eastAsia="ja-JP"/>
        </w:rPr>
        <w:t>s</w:t>
      </w:r>
      <w:r w:rsidR="00E9611A">
        <w:rPr>
          <w:rFonts w:eastAsiaTheme="minorEastAsia"/>
          <w:lang w:eastAsia="ja-JP"/>
        </w:rPr>
        <w:t xml:space="preserve"> </w:t>
      </w:r>
      <w:r w:rsidR="006E1B1E">
        <w:rPr>
          <w:rFonts w:eastAsiaTheme="minorEastAsia"/>
          <w:lang w:eastAsia="ja-JP"/>
        </w:rPr>
        <w:t>and</w:t>
      </w:r>
      <w:r w:rsidR="00894FBF">
        <w:rPr>
          <w:rFonts w:eastAsiaTheme="minorEastAsia"/>
          <w:lang w:eastAsia="ja-JP"/>
        </w:rPr>
        <w:t xml:space="preserve"> need to </w:t>
      </w:r>
      <w:r w:rsidR="006E1B1E">
        <w:rPr>
          <w:rFonts w:eastAsiaTheme="minorEastAsia"/>
          <w:lang w:eastAsia="ja-JP"/>
        </w:rPr>
        <w:t xml:space="preserve">be </w:t>
      </w:r>
      <w:r w:rsidR="00894FBF">
        <w:rPr>
          <w:rFonts w:eastAsiaTheme="minorEastAsia"/>
          <w:lang w:eastAsia="ja-JP"/>
        </w:rPr>
        <w:t>pass</w:t>
      </w:r>
      <w:r w:rsidR="006E1B1E">
        <w:rPr>
          <w:rFonts w:eastAsiaTheme="minorEastAsia"/>
          <w:lang w:eastAsia="ja-JP"/>
        </w:rPr>
        <w:t>ed from Rel.8</w:t>
      </w:r>
      <w:r w:rsidR="00A30E73">
        <w:rPr>
          <w:rFonts w:eastAsiaTheme="minorEastAsia"/>
          <w:lang w:eastAsia="ja-JP"/>
        </w:rPr>
        <w:t>.</w:t>
      </w:r>
      <w:r w:rsidR="00E3798B">
        <w:rPr>
          <w:rFonts w:eastAsiaTheme="minorEastAsia"/>
          <w:lang w:eastAsia="ja-JP"/>
        </w:rPr>
        <w:t xml:space="preserve"> </w:t>
      </w:r>
      <w:r w:rsidR="00D90010">
        <w:rPr>
          <w:rFonts w:eastAsiaTheme="minorEastAsia"/>
          <w:lang w:eastAsia="ja-JP"/>
        </w:rPr>
        <w:t>After that,</w:t>
      </w:r>
      <w:r w:rsidR="00E8129F">
        <w:rPr>
          <w:rFonts w:eastAsiaTheme="minorEastAsia"/>
          <w:lang w:eastAsia="ja-JP"/>
        </w:rPr>
        <w:t xml:space="preserve"> t</w:t>
      </w:r>
      <w:r w:rsidR="00E3798B">
        <w:rPr>
          <w:rFonts w:eastAsiaTheme="minorEastAsia"/>
          <w:lang w:eastAsia="ja-JP"/>
        </w:rPr>
        <w:t xml:space="preserve">he </w:t>
      </w:r>
      <w:r w:rsidR="00445085">
        <w:rPr>
          <w:rFonts w:eastAsiaTheme="minorEastAsia"/>
          <w:lang w:eastAsia="ja-JP"/>
        </w:rPr>
        <w:t xml:space="preserve">UE demodulation tests for HST-SFN scenario were additionally </w:t>
      </w:r>
      <w:r w:rsidR="00C97DF2">
        <w:rPr>
          <w:rFonts w:eastAsiaTheme="minorEastAsia"/>
          <w:lang w:eastAsia="ja-JP"/>
        </w:rPr>
        <w:t>specified in Rel.14</w:t>
      </w:r>
      <w:r w:rsidR="00445085">
        <w:rPr>
          <w:rFonts w:eastAsiaTheme="minorEastAsia"/>
          <w:lang w:eastAsia="ja-JP"/>
        </w:rPr>
        <w:t xml:space="preserve"> as</w:t>
      </w:r>
      <w:r w:rsidR="00894FBF">
        <w:rPr>
          <w:rFonts w:eastAsiaTheme="minorEastAsia"/>
          <w:lang w:eastAsia="ja-JP"/>
        </w:rPr>
        <w:t xml:space="preserve"> optional </w:t>
      </w:r>
      <w:r w:rsidR="00574415">
        <w:rPr>
          <w:rFonts w:eastAsiaTheme="minorEastAsia"/>
          <w:lang w:eastAsia="ja-JP"/>
        </w:rPr>
        <w:t>feature</w:t>
      </w:r>
      <w:r w:rsidR="007118A0">
        <w:rPr>
          <w:rFonts w:eastAsiaTheme="minorEastAsia"/>
          <w:lang w:eastAsia="ja-JP"/>
        </w:rPr>
        <w:t xml:space="preserve">, </w:t>
      </w:r>
      <w:r w:rsidR="00D90010">
        <w:rPr>
          <w:rFonts w:eastAsiaTheme="minorEastAsia"/>
          <w:lang w:eastAsia="ja-JP"/>
        </w:rPr>
        <w:t xml:space="preserve">therefore </w:t>
      </w:r>
      <w:r w:rsidR="00445085">
        <w:rPr>
          <w:rFonts w:eastAsiaTheme="minorEastAsia"/>
          <w:lang w:eastAsia="ja-JP"/>
        </w:rPr>
        <w:t xml:space="preserve">new RRC signalling and </w:t>
      </w:r>
      <w:r w:rsidR="00BE208D">
        <w:rPr>
          <w:rFonts w:eastAsiaTheme="minorEastAsia"/>
          <w:lang w:eastAsia="ja-JP"/>
        </w:rPr>
        <w:t>UE capability were</w:t>
      </w:r>
      <w:r w:rsidR="007118A0">
        <w:rPr>
          <w:rFonts w:eastAsiaTheme="minorEastAsia"/>
          <w:lang w:eastAsia="ja-JP"/>
        </w:rPr>
        <w:t xml:space="preserve"> </w:t>
      </w:r>
      <w:r w:rsidR="00445085">
        <w:rPr>
          <w:rFonts w:eastAsiaTheme="minorEastAsia"/>
          <w:lang w:eastAsia="ja-JP"/>
        </w:rPr>
        <w:t xml:space="preserve">also </w:t>
      </w:r>
      <w:r w:rsidR="00FC5E5F">
        <w:rPr>
          <w:rFonts w:eastAsiaTheme="minorEastAsia"/>
          <w:lang w:eastAsia="ja-JP"/>
        </w:rPr>
        <w:t>introduced</w:t>
      </w:r>
      <w:r w:rsidR="007118A0">
        <w:rPr>
          <w:rFonts w:eastAsiaTheme="minorEastAsia"/>
          <w:lang w:eastAsia="ja-JP"/>
        </w:rPr>
        <w:t xml:space="preserve"> in Rel.14</w:t>
      </w:r>
      <w:r w:rsidR="00A020E3">
        <w:rPr>
          <w:rFonts w:eastAsiaTheme="minorEastAsia"/>
          <w:lang w:eastAsia="ja-JP"/>
        </w:rPr>
        <w:t xml:space="preserve">. </w:t>
      </w:r>
      <w:r w:rsidR="00445085">
        <w:rPr>
          <w:rFonts w:eastAsiaTheme="minorEastAsia"/>
          <w:lang w:eastAsia="ja-JP"/>
        </w:rPr>
        <w:t xml:space="preserve">In other words, </w:t>
      </w:r>
      <w:r w:rsidR="00E8129F">
        <w:rPr>
          <w:rFonts w:eastAsiaTheme="minorEastAsia"/>
          <w:lang w:eastAsia="ja-JP"/>
        </w:rPr>
        <w:t xml:space="preserve">some UEs </w:t>
      </w:r>
      <w:r w:rsidR="00445085">
        <w:rPr>
          <w:rFonts w:eastAsiaTheme="minorEastAsia"/>
          <w:lang w:eastAsia="ja-JP"/>
        </w:rPr>
        <w:t xml:space="preserve">in Rel.14 </w:t>
      </w:r>
      <w:r w:rsidR="00D359EB">
        <w:rPr>
          <w:rFonts w:eastAsiaTheme="minorEastAsia"/>
          <w:lang w:eastAsia="ja-JP"/>
        </w:rPr>
        <w:t xml:space="preserve">would </w:t>
      </w:r>
      <w:r w:rsidR="00E8129F">
        <w:rPr>
          <w:rFonts w:eastAsiaTheme="minorEastAsia"/>
          <w:lang w:eastAsia="ja-JP"/>
        </w:rPr>
        <w:t xml:space="preserve">not support such </w:t>
      </w:r>
      <w:r w:rsidR="00D359EB">
        <w:rPr>
          <w:rFonts w:eastAsiaTheme="minorEastAsia"/>
          <w:lang w:eastAsia="ja-JP"/>
        </w:rPr>
        <w:t>HST-SFN capability</w:t>
      </w:r>
      <w:r w:rsidR="00E8129F">
        <w:rPr>
          <w:rFonts w:eastAsiaTheme="minorEastAsia"/>
          <w:lang w:eastAsia="ja-JP"/>
        </w:rPr>
        <w:t xml:space="preserve">. </w:t>
      </w:r>
      <w:r w:rsidR="00D359EB">
        <w:rPr>
          <w:rFonts w:eastAsiaTheme="minorEastAsia"/>
          <w:lang w:eastAsia="ja-JP"/>
        </w:rPr>
        <w:t>Hence</w:t>
      </w:r>
      <w:r w:rsidR="00FC5E5F">
        <w:rPr>
          <w:rFonts w:eastAsiaTheme="minorEastAsia"/>
          <w:lang w:eastAsia="ja-JP"/>
        </w:rPr>
        <w:t>,</w:t>
      </w:r>
      <w:r w:rsidR="00D359EB">
        <w:rPr>
          <w:rFonts w:eastAsiaTheme="minorEastAsia"/>
          <w:lang w:eastAsia="ja-JP"/>
        </w:rPr>
        <w:t xml:space="preserve"> i</w:t>
      </w:r>
      <w:r w:rsidR="00FD72E5">
        <w:rPr>
          <w:rFonts w:eastAsiaTheme="minorEastAsia"/>
          <w:lang w:eastAsia="ja-JP"/>
        </w:rPr>
        <w:t xml:space="preserve">f </w:t>
      </w:r>
      <w:r w:rsidR="00445085">
        <w:rPr>
          <w:rFonts w:eastAsiaTheme="minorEastAsia"/>
          <w:lang w:eastAsia="ja-JP"/>
        </w:rPr>
        <w:t>UE demodulation tests</w:t>
      </w:r>
      <w:r w:rsidR="00A013D9">
        <w:rPr>
          <w:rFonts w:eastAsiaTheme="minorEastAsia"/>
          <w:lang w:eastAsia="ja-JP"/>
        </w:rPr>
        <w:t xml:space="preserve"> </w:t>
      </w:r>
      <w:r w:rsidR="00FC5E5F">
        <w:rPr>
          <w:rFonts w:eastAsiaTheme="minorEastAsia"/>
          <w:lang w:eastAsia="ja-JP"/>
        </w:rPr>
        <w:t xml:space="preserve">only </w:t>
      </w:r>
      <w:r w:rsidR="00A013D9">
        <w:rPr>
          <w:rFonts w:eastAsiaTheme="minorEastAsia"/>
          <w:lang w:eastAsia="ja-JP"/>
        </w:rPr>
        <w:t xml:space="preserve">for </w:t>
      </w:r>
      <w:r w:rsidR="008B2010">
        <w:rPr>
          <w:rFonts w:eastAsiaTheme="minorEastAsia"/>
          <w:lang w:eastAsia="ja-JP"/>
        </w:rPr>
        <w:t xml:space="preserve">HST-SFN </w:t>
      </w:r>
      <w:r w:rsidR="00953AE3">
        <w:rPr>
          <w:rFonts w:eastAsiaTheme="minorEastAsia"/>
          <w:lang w:eastAsia="ja-JP"/>
        </w:rPr>
        <w:t xml:space="preserve">scenario </w:t>
      </w:r>
      <w:r w:rsidR="00D90010">
        <w:rPr>
          <w:rFonts w:eastAsiaTheme="minorEastAsia"/>
          <w:lang w:eastAsia="ja-JP"/>
        </w:rPr>
        <w:t>with</w:t>
      </w:r>
      <w:r w:rsidR="00953AE3">
        <w:rPr>
          <w:rFonts w:eastAsiaTheme="minorEastAsia"/>
          <w:lang w:eastAsia="ja-JP"/>
        </w:rPr>
        <w:t xml:space="preserve"> 500km/h velocity</w:t>
      </w:r>
      <w:r w:rsidR="00FC5E5F">
        <w:rPr>
          <w:rFonts w:eastAsiaTheme="minorEastAsia"/>
          <w:lang w:eastAsia="ja-JP"/>
        </w:rPr>
        <w:t xml:space="preserve"> are</w:t>
      </w:r>
      <w:r w:rsidR="008B2010">
        <w:rPr>
          <w:rFonts w:eastAsiaTheme="minorEastAsia"/>
          <w:lang w:eastAsia="ja-JP"/>
        </w:rPr>
        <w:t xml:space="preserve"> </w:t>
      </w:r>
      <w:r w:rsidR="00D90010">
        <w:rPr>
          <w:rFonts w:eastAsiaTheme="minorEastAsia"/>
          <w:lang w:eastAsia="ja-JP"/>
        </w:rPr>
        <w:t>specified</w:t>
      </w:r>
      <w:r w:rsidR="008B2010">
        <w:rPr>
          <w:rFonts w:eastAsiaTheme="minorEastAsia"/>
          <w:lang w:eastAsia="ja-JP"/>
        </w:rPr>
        <w:t xml:space="preserve"> in Rel.16</w:t>
      </w:r>
      <w:r w:rsidR="00953AE3">
        <w:rPr>
          <w:rFonts w:eastAsiaTheme="minorEastAsia"/>
          <w:lang w:eastAsia="ja-JP"/>
        </w:rPr>
        <w:t xml:space="preserve">, </w:t>
      </w:r>
      <w:r w:rsidR="0032558D">
        <w:rPr>
          <w:rFonts w:eastAsiaTheme="minorEastAsia"/>
          <w:lang w:eastAsia="ja-JP"/>
        </w:rPr>
        <w:t xml:space="preserve">UE demodulation </w:t>
      </w:r>
      <w:r w:rsidR="00AC6EF6">
        <w:rPr>
          <w:rFonts w:eastAsiaTheme="minorEastAsia" w:hint="eastAsia"/>
          <w:lang w:eastAsia="ja-JP"/>
        </w:rPr>
        <w:t>performance with</w:t>
      </w:r>
      <w:r w:rsidR="00AC6EF6">
        <w:rPr>
          <w:rFonts w:eastAsiaTheme="minorEastAsia"/>
          <w:lang w:eastAsia="ja-JP"/>
        </w:rPr>
        <w:t xml:space="preserve"> 500km/h velocity</w:t>
      </w:r>
      <w:r w:rsidR="00AC6EF6">
        <w:rPr>
          <w:rFonts w:eastAsiaTheme="minorEastAsia" w:hint="eastAsia"/>
          <w:lang w:eastAsia="ja-JP"/>
        </w:rPr>
        <w:t xml:space="preserve"> could not be guaranteed for</w:t>
      </w:r>
      <w:r w:rsidR="00AC6EF6">
        <w:rPr>
          <w:rFonts w:eastAsiaTheme="minorEastAsia"/>
          <w:lang w:eastAsia="ja-JP"/>
        </w:rPr>
        <w:t xml:space="preserve"> UEs without supporting HST-SFN capability </w:t>
      </w:r>
      <w:r w:rsidR="00AC6EF6">
        <w:rPr>
          <w:rFonts w:eastAsiaTheme="minorEastAsia" w:hint="eastAsia"/>
          <w:lang w:eastAsia="ja-JP"/>
        </w:rPr>
        <w:t>since there is no test case for such UEs</w:t>
      </w:r>
      <w:r w:rsidR="00A05260">
        <w:rPr>
          <w:rFonts w:eastAsiaTheme="minorEastAsia"/>
          <w:lang w:eastAsia="ja-JP"/>
        </w:rPr>
        <w:t>.</w:t>
      </w:r>
    </w:p>
    <w:p w:rsidR="008B2010" w:rsidRPr="00042719" w:rsidRDefault="008B2010" w:rsidP="00BC6148">
      <w:pPr>
        <w:rPr>
          <w:rFonts w:eastAsiaTheme="minorEastAsia"/>
          <w:lang w:eastAsia="ja-JP"/>
        </w:rPr>
      </w:pPr>
    </w:p>
    <w:p w:rsidR="008E6840" w:rsidRDefault="008E6840" w:rsidP="008E6840">
      <w:pPr>
        <w:rPr>
          <w:rFonts w:eastAsia="ＭＳ 明朝" w:cs="v5.0.0"/>
          <w:b/>
          <w:u w:val="single"/>
          <w:lang w:val="en-US" w:eastAsia="ja-JP"/>
        </w:rPr>
      </w:pPr>
      <w:r w:rsidRPr="00424DE0">
        <w:rPr>
          <w:rFonts w:eastAsia="ＭＳ 明朝" w:cs="v5.0.0"/>
          <w:b/>
          <w:u w:val="single"/>
          <w:lang w:val="en-US" w:eastAsia="ja-JP"/>
        </w:rPr>
        <w:t>Observation</w:t>
      </w:r>
      <w:r w:rsidRPr="00424DE0"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>
        <w:rPr>
          <w:rFonts w:eastAsia="ＭＳ 明朝" w:cs="v5.0.0"/>
          <w:b/>
          <w:u w:val="single"/>
          <w:lang w:val="en-US" w:eastAsia="ja-JP"/>
        </w:rPr>
        <w:t>1</w:t>
      </w:r>
      <w:r w:rsidRPr="00424DE0">
        <w:rPr>
          <w:rFonts w:eastAsia="ＭＳ 明朝" w:cs="v5.0.0" w:hint="eastAsia"/>
          <w:b/>
          <w:u w:val="single"/>
          <w:lang w:val="en-US" w:eastAsia="ja-JP"/>
        </w:rPr>
        <w:t>:</w:t>
      </w:r>
    </w:p>
    <w:p w:rsidR="008E6840" w:rsidRPr="008C0FC9" w:rsidRDefault="008E6840" w:rsidP="00BC6148">
      <w:pPr>
        <w:rPr>
          <w:rFonts w:eastAsiaTheme="minorEastAsia"/>
          <w:lang w:eastAsia="ja-JP"/>
        </w:rPr>
      </w:pPr>
      <w:r>
        <w:rPr>
          <w:rFonts w:eastAsiaTheme="minorEastAsia"/>
          <w:b/>
          <w:lang w:val="en-US" w:eastAsia="ja-JP"/>
        </w:rPr>
        <w:t>I</w:t>
      </w:r>
      <w:r w:rsidRPr="008E6840">
        <w:rPr>
          <w:rFonts w:eastAsiaTheme="minorEastAsia"/>
          <w:b/>
          <w:lang w:eastAsia="ja-JP"/>
        </w:rPr>
        <w:t>f UE demodulation tests for HST-SFN scenario with 500km/h velocity are only specified in Rel.16, all of UEs without supporting HST-SFN capability would not work properly in any scenarios with 500km/h velocity.</w:t>
      </w:r>
    </w:p>
    <w:p w:rsidR="008B2010" w:rsidRPr="008E6840" w:rsidRDefault="008B2010" w:rsidP="00BC6148">
      <w:pPr>
        <w:rPr>
          <w:rFonts w:eastAsiaTheme="minorEastAsia"/>
          <w:lang w:eastAsia="ja-JP"/>
        </w:rPr>
      </w:pPr>
    </w:p>
    <w:p w:rsidR="008B2010" w:rsidRDefault="008B2010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the last meeting, </w:t>
      </w:r>
      <w:r w:rsidR="008C0FC9">
        <w:rPr>
          <w:rFonts w:eastAsiaTheme="minorEastAsia"/>
          <w:lang w:eastAsia="ja-JP"/>
        </w:rPr>
        <w:t>as mentioned in [1]</w:t>
      </w:r>
      <w:r w:rsidR="0059530A">
        <w:rPr>
          <w:rFonts w:eastAsiaTheme="minorEastAsia"/>
          <w:lang w:eastAsia="ja-JP"/>
        </w:rPr>
        <w:t>,</w:t>
      </w:r>
      <w:r w:rsidR="008C0FC9">
        <w:rPr>
          <w:rFonts w:eastAsiaTheme="minor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 xml:space="preserve">we proposed that both </w:t>
      </w:r>
      <w:r w:rsidR="008C0FC9">
        <w:rPr>
          <w:rFonts w:eastAsiaTheme="minorEastAsia"/>
          <w:lang w:eastAsia="ja-JP"/>
        </w:rPr>
        <w:t xml:space="preserve">single tap HST and multi-path scenario should be </w:t>
      </w:r>
      <w:r w:rsidR="00042719">
        <w:rPr>
          <w:rFonts w:eastAsiaTheme="minorEastAsia"/>
          <w:lang w:eastAsia="ja-JP"/>
        </w:rPr>
        <w:t>spedified</w:t>
      </w:r>
      <w:r w:rsidR="008C0FC9">
        <w:rPr>
          <w:rFonts w:eastAsiaTheme="minorEastAsia"/>
          <w:lang w:eastAsia="ja-JP"/>
        </w:rPr>
        <w:t xml:space="preserve"> for UEs without supporting HST-SFN capability. </w:t>
      </w:r>
      <w:r w:rsidR="0059530A">
        <w:rPr>
          <w:rFonts w:eastAsiaTheme="minorEastAsia"/>
          <w:lang w:eastAsia="ja-JP"/>
        </w:rPr>
        <w:t xml:space="preserve">However, some companies had a concern on the feasibility, especially </w:t>
      </w:r>
      <w:r w:rsidR="00042719">
        <w:rPr>
          <w:rFonts w:eastAsiaTheme="minorEastAsia"/>
          <w:lang w:eastAsia="ja-JP"/>
        </w:rPr>
        <w:t xml:space="preserve">for </w:t>
      </w:r>
      <w:r w:rsidR="0059530A">
        <w:rPr>
          <w:rFonts w:eastAsiaTheme="minorEastAsia"/>
          <w:lang w:eastAsia="ja-JP"/>
        </w:rPr>
        <w:t>multi-path scenario.</w:t>
      </w:r>
      <w:r w:rsidR="007C0DB6">
        <w:rPr>
          <w:rFonts w:eastAsiaTheme="minorEastAsia"/>
          <w:lang w:eastAsia="ja-JP"/>
        </w:rPr>
        <w:t xml:space="preserve"> Considering the time </w:t>
      </w:r>
      <w:r w:rsidR="008375D1">
        <w:rPr>
          <w:rFonts w:eastAsiaTheme="minorEastAsia"/>
          <w:lang w:eastAsia="ja-JP"/>
        </w:rPr>
        <w:t xml:space="preserve">budget </w:t>
      </w:r>
      <w:r w:rsidR="00942946">
        <w:rPr>
          <w:rFonts w:eastAsiaTheme="minorEastAsia"/>
          <w:lang w:eastAsia="ja-JP"/>
        </w:rPr>
        <w:t>for discussing this issue</w:t>
      </w:r>
      <w:r w:rsidR="007C0DB6">
        <w:rPr>
          <w:rFonts w:eastAsiaTheme="minorEastAsia"/>
          <w:lang w:eastAsia="ja-JP"/>
        </w:rPr>
        <w:t xml:space="preserve"> in </w:t>
      </w:r>
      <w:r w:rsidR="00942946">
        <w:rPr>
          <w:rFonts w:eastAsiaTheme="minorEastAsia"/>
          <w:lang w:eastAsia="ja-JP"/>
        </w:rPr>
        <w:t xml:space="preserve">this </w:t>
      </w:r>
      <w:r w:rsidR="007C0DB6">
        <w:rPr>
          <w:rFonts w:eastAsiaTheme="minorEastAsia"/>
          <w:lang w:eastAsia="ja-JP"/>
        </w:rPr>
        <w:t>WI, we could accept option 2 in [1], i.e., specify</w:t>
      </w:r>
      <w:r w:rsidR="007C0DB6" w:rsidRPr="007C0DB6">
        <w:rPr>
          <w:rFonts w:eastAsiaTheme="minorEastAsia"/>
          <w:lang w:eastAsia="ja-JP"/>
        </w:rPr>
        <w:t xml:space="preserve"> </w:t>
      </w:r>
      <w:r w:rsidR="007C0DB6">
        <w:rPr>
          <w:rFonts w:eastAsiaTheme="minorEastAsia"/>
          <w:lang w:eastAsia="ja-JP"/>
        </w:rPr>
        <w:t xml:space="preserve">UE demodulation </w:t>
      </w:r>
      <w:r w:rsidR="007C0DB6" w:rsidRPr="007C0DB6">
        <w:rPr>
          <w:rFonts w:eastAsiaTheme="minorEastAsia"/>
          <w:lang w:eastAsia="ja-JP"/>
        </w:rPr>
        <w:t>test</w:t>
      </w:r>
      <w:r w:rsidR="007C0DB6">
        <w:rPr>
          <w:rFonts w:eastAsiaTheme="minorEastAsia"/>
          <w:lang w:eastAsia="ja-JP"/>
        </w:rPr>
        <w:t>s</w:t>
      </w:r>
      <w:r w:rsidR="007C0DB6" w:rsidRPr="007C0DB6">
        <w:rPr>
          <w:rFonts w:eastAsiaTheme="minorEastAsia"/>
          <w:lang w:eastAsia="ja-JP"/>
        </w:rPr>
        <w:t xml:space="preserve"> for only single tap </w:t>
      </w:r>
      <w:r w:rsidR="007C0DB6">
        <w:rPr>
          <w:rFonts w:eastAsiaTheme="minorEastAsia"/>
          <w:lang w:eastAsia="ja-JP"/>
        </w:rPr>
        <w:t>HST with 500km/h speed</w:t>
      </w:r>
      <w:r w:rsidR="001D544C">
        <w:rPr>
          <w:rFonts w:eastAsiaTheme="minorEastAsia"/>
          <w:lang w:eastAsia="ja-JP"/>
        </w:rPr>
        <w:t xml:space="preserve"> in addition to</w:t>
      </w:r>
      <w:r w:rsidR="00A80A69">
        <w:rPr>
          <w:rFonts w:eastAsiaTheme="minorEastAsia"/>
          <w:lang w:eastAsia="ja-JP"/>
        </w:rPr>
        <w:t xml:space="preserve"> HST-SFN with 500km/h velocity. </w:t>
      </w:r>
      <w:r w:rsidR="001D544C">
        <w:rPr>
          <w:rFonts w:eastAsiaTheme="minorEastAsia" w:hint="eastAsia"/>
          <w:lang w:eastAsia="ja-JP"/>
        </w:rPr>
        <w:t xml:space="preserve">Regarding applicability rule for single tap HST </w:t>
      </w:r>
      <w:r w:rsidR="001D544C">
        <w:rPr>
          <w:rFonts w:eastAsiaTheme="minorEastAsia"/>
          <w:lang w:eastAsia="ja-JP"/>
        </w:rPr>
        <w:t>tests with 500km/h, as mentioned in [1], such tests are</w:t>
      </w:r>
      <w:r w:rsidR="007C0DB6">
        <w:rPr>
          <w:rFonts w:eastAsiaTheme="minorEastAsia"/>
          <w:lang w:eastAsia="ja-JP"/>
        </w:rPr>
        <w:t xml:space="preserve"> </w:t>
      </w:r>
      <w:r w:rsidR="00042719">
        <w:rPr>
          <w:rFonts w:eastAsiaTheme="minorEastAsia"/>
          <w:lang w:eastAsia="ja-JP"/>
        </w:rPr>
        <w:t xml:space="preserve">only </w:t>
      </w:r>
      <w:r w:rsidR="001D544C">
        <w:rPr>
          <w:rFonts w:eastAsiaTheme="minorEastAsia"/>
          <w:lang w:eastAsia="ja-JP"/>
        </w:rPr>
        <w:t xml:space="preserve">applied to </w:t>
      </w:r>
      <w:r w:rsidR="007C0DB6" w:rsidRPr="007C0DB6">
        <w:rPr>
          <w:rFonts w:eastAsiaTheme="minorEastAsia"/>
          <w:lang w:eastAsia="ja-JP"/>
        </w:rPr>
        <w:t xml:space="preserve">UEs without </w:t>
      </w:r>
      <w:r w:rsidR="007C0DB6">
        <w:rPr>
          <w:rFonts w:eastAsiaTheme="minorEastAsia"/>
          <w:lang w:eastAsia="ja-JP"/>
        </w:rPr>
        <w:t>H</w:t>
      </w:r>
      <w:r w:rsidR="007C0DB6" w:rsidRPr="007C0DB6">
        <w:rPr>
          <w:rFonts w:eastAsiaTheme="minorEastAsia"/>
          <w:lang w:eastAsia="ja-JP"/>
        </w:rPr>
        <w:t>ST-SFN capability</w:t>
      </w:r>
      <w:r w:rsidR="00A80A69">
        <w:rPr>
          <w:rFonts w:eastAsiaTheme="minorEastAsia"/>
          <w:lang w:eastAsia="ja-JP"/>
        </w:rPr>
        <w:t xml:space="preserve">, i.e., </w:t>
      </w:r>
      <w:r w:rsidR="00AD3102">
        <w:rPr>
          <w:rFonts w:eastAsiaTheme="minorEastAsia"/>
          <w:lang w:eastAsia="ja-JP"/>
        </w:rPr>
        <w:t xml:space="preserve">it is </w:t>
      </w:r>
      <w:r w:rsidR="00042719">
        <w:rPr>
          <w:rFonts w:eastAsiaTheme="minorEastAsia"/>
          <w:lang w:eastAsia="ja-JP"/>
        </w:rPr>
        <w:t>sufficient</w:t>
      </w:r>
      <w:r w:rsidR="00AD3102">
        <w:rPr>
          <w:rFonts w:eastAsiaTheme="minorEastAsia"/>
          <w:lang w:eastAsia="ja-JP"/>
        </w:rPr>
        <w:t xml:space="preserve"> that </w:t>
      </w:r>
      <w:r w:rsidR="00A80A69">
        <w:rPr>
          <w:rFonts w:eastAsiaTheme="minorEastAsia"/>
          <w:lang w:eastAsia="ja-JP"/>
        </w:rPr>
        <w:t xml:space="preserve">UEs with HST-SFN capability </w:t>
      </w:r>
      <w:r w:rsidR="00042719">
        <w:rPr>
          <w:rFonts w:eastAsiaTheme="minorEastAsia"/>
          <w:lang w:eastAsia="ja-JP"/>
        </w:rPr>
        <w:t xml:space="preserve">are </w:t>
      </w:r>
      <w:r w:rsidR="00A80A69">
        <w:rPr>
          <w:rFonts w:eastAsiaTheme="minorEastAsia"/>
          <w:lang w:eastAsia="ja-JP"/>
        </w:rPr>
        <w:t xml:space="preserve">only </w:t>
      </w:r>
      <w:r w:rsidR="00042719">
        <w:rPr>
          <w:rFonts w:eastAsiaTheme="minorEastAsia"/>
          <w:lang w:eastAsia="ja-JP"/>
        </w:rPr>
        <w:t>tested with</w:t>
      </w:r>
      <w:r w:rsidR="00A80A69">
        <w:rPr>
          <w:rFonts w:eastAsiaTheme="minorEastAsia"/>
          <w:lang w:eastAsia="ja-JP"/>
        </w:rPr>
        <w:t xml:space="preserve"> UE demodulation tests for HST-SFN wi</w:t>
      </w:r>
      <w:bookmarkStart w:id="0" w:name="_GoBack"/>
      <w:bookmarkEnd w:id="0"/>
      <w:r w:rsidR="00A80A69">
        <w:rPr>
          <w:rFonts w:eastAsiaTheme="minorEastAsia"/>
          <w:lang w:eastAsia="ja-JP"/>
        </w:rPr>
        <w:t>th 500km/h.</w:t>
      </w:r>
    </w:p>
    <w:p w:rsidR="00424DE0" w:rsidRDefault="00424DE0" w:rsidP="00BC6148">
      <w:pPr>
        <w:rPr>
          <w:lang w:eastAsia="zh-CN"/>
        </w:rPr>
      </w:pPr>
    </w:p>
    <w:p w:rsidR="004C562D" w:rsidRDefault="00424DE0" w:rsidP="00424DE0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="008E6840">
        <w:rPr>
          <w:rFonts w:eastAsia="ＭＳ 明朝" w:cs="v5.0.0"/>
          <w:b/>
          <w:u w:val="single"/>
          <w:lang w:val="en-US" w:eastAsia="ja-JP"/>
        </w:rPr>
        <w:t>1</w:t>
      </w:r>
      <w:r w:rsidR="008E6840">
        <w:rPr>
          <w:rFonts w:eastAsia="ＭＳ 明朝" w:cs="v5.0.0" w:hint="eastAsia"/>
          <w:b/>
          <w:u w:val="single"/>
          <w:lang w:val="en-US" w:eastAsia="ja-JP"/>
        </w:rPr>
        <w:t>:</w:t>
      </w:r>
    </w:p>
    <w:p w:rsidR="00424DE0" w:rsidRDefault="008E6840" w:rsidP="00BC6148">
      <w:pPr>
        <w:rPr>
          <w:rFonts w:eastAsia="ＭＳ 明朝" w:cs="v5.0.0"/>
          <w:b/>
          <w:lang w:val="en-US" w:eastAsia="ja-JP"/>
        </w:rPr>
      </w:pPr>
      <w:r>
        <w:rPr>
          <w:rFonts w:eastAsia="ＭＳ 明朝" w:cs="v5.0.0"/>
          <w:b/>
          <w:lang w:val="en-US" w:eastAsia="ja-JP"/>
        </w:rPr>
        <w:lastRenderedPageBreak/>
        <w:t>At least s</w:t>
      </w:r>
      <w:r w:rsidRPr="008E6840">
        <w:rPr>
          <w:rFonts w:eastAsia="ＭＳ 明朝" w:cs="v5.0.0"/>
          <w:b/>
          <w:lang w:val="en-US" w:eastAsia="ja-JP"/>
        </w:rPr>
        <w:t>pecify UE demodulation tests for only single tap HST with 500km/h speed in addition to HST-SFN with 500km/h velocity.</w:t>
      </w:r>
    </w:p>
    <w:p w:rsidR="008E6840" w:rsidRDefault="008E6840" w:rsidP="00BC6148">
      <w:pPr>
        <w:rPr>
          <w:rFonts w:eastAsia="ＭＳ 明朝" w:cs="v5.0.0"/>
          <w:b/>
          <w:lang w:val="en-US" w:eastAsia="ja-JP"/>
        </w:rPr>
      </w:pPr>
    </w:p>
    <w:p w:rsidR="008E6840" w:rsidRPr="008E6840" w:rsidRDefault="008E6840" w:rsidP="00BC6148">
      <w:pPr>
        <w:rPr>
          <w:rFonts w:eastAsia="ＭＳ 明朝" w:cs="v5.0.0"/>
          <w:b/>
          <w:u w:val="single"/>
          <w:lang w:val="en-US" w:eastAsia="ja-JP"/>
        </w:rPr>
      </w:pPr>
      <w:r w:rsidRPr="008E6840">
        <w:rPr>
          <w:rFonts w:eastAsia="ＭＳ 明朝" w:cs="v5.0.0" w:hint="eastAsia"/>
          <w:b/>
          <w:u w:val="single"/>
          <w:lang w:val="en-US" w:eastAsia="ja-JP"/>
        </w:rPr>
        <w:t>Proposal 2:</w:t>
      </w:r>
    </w:p>
    <w:p w:rsidR="008E6840" w:rsidRDefault="008E6840" w:rsidP="00BC6148">
      <w:pPr>
        <w:rPr>
          <w:lang w:eastAsia="zh-CN"/>
        </w:rPr>
      </w:pPr>
      <w:r>
        <w:rPr>
          <w:rFonts w:eastAsia="ＭＳ 明朝" w:cs="v5.0.0"/>
          <w:b/>
          <w:lang w:eastAsia="ja-JP"/>
        </w:rPr>
        <w:t xml:space="preserve">UE demodulation </w:t>
      </w:r>
      <w:r w:rsidRPr="008E6840">
        <w:rPr>
          <w:rFonts w:eastAsia="ＭＳ 明朝" w:cs="v5.0.0"/>
          <w:b/>
          <w:lang w:eastAsia="ja-JP"/>
        </w:rPr>
        <w:t xml:space="preserve">tests </w:t>
      </w:r>
      <w:r>
        <w:rPr>
          <w:rFonts w:eastAsia="ＭＳ 明朝" w:cs="v5.0.0"/>
          <w:b/>
          <w:lang w:eastAsia="ja-JP"/>
        </w:rPr>
        <w:t>for single tap HST are on</w:t>
      </w:r>
      <w:r w:rsidRPr="008E6840">
        <w:rPr>
          <w:rFonts w:eastAsia="ＭＳ 明朝" w:cs="v5.0.0"/>
          <w:b/>
          <w:lang w:eastAsia="ja-JP"/>
        </w:rPr>
        <w:t>ly applicable to UEs without HST-SFN capability</w:t>
      </w:r>
      <w:r>
        <w:rPr>
          <w:rFonts w:eastAsia="ＭＳ 明朝" w:cs="v5.0.0"/>
          <w:b/>
          <w:lang w:eastAsia="ja-JP"/>
        </w:rPr>
        <w:t>.</w:t>
      </w:r>
    </w:p>
    <w:p w:rsidR="00654891" w:rsidRDefault="00654891" w:rsidP="00654891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Conclusion</w:t>
      </w:r>
    </w:p>
    <w:p w:rsidR="00654891" w:rsidRPr="00654891" w:rsidRDefault="00654891" w:rsidP="00654891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</w:t>
      </w:r>
      <w:r>
        <w:rPr>
          <w:rFonts w:eastAsiaTheme="minorEastAsia"/>
          <w:lang w:eastAsia="ja-JP"/>
        </w:rPr>
        <w:t xml:space="preserve">contribution, we provided our view on </w:t>
      </w:r>
      <w:r w:rsidR="00696EB8">
        <w:rPr>
          <w:rFonts w:eastAsiaTheme="minorEastAsia"/>
          <w:lang w:eastAsia="ja-JP"/>
        </w:rPr>
        <w:t>UE demodulation requirements for 500km/h velocity</w:t>
      </w:r>
      <w:r>
        <w:rPr>
          <w:rFonts w:eastAsiaTheme="minorEastAsia"/>
          <w:lang w:eastAsia="ja-JP"/>
        </w:rPr>
        <w:t>. Our observations and proposals are as follows:</w:t>
      </w:r>
    </w:p>
    <w:p w:rsidR="00186D6D" w:rsidRPr="000F1C80" w:rsidRDefault="00186D6D" w:rsidP="00186D6D">
      <w:pPr>
        <w:rPr>
          <w:lang w:eastAsia="zh-CN"/>
        </w:rPr>
      </w:pPr>
    </w:p>
    <w:p w:rsidR="00AB58E8" w:rsidRDefault="00AB58E8" w:rsidP="00AB58E8">
      <w:pPr>
        <w:rPr>
          <w:rFonts w:eastAsia="ＭＳ 明朝" w:cs="v5.0.0"/>
          <w:b/>
          <w:u w:val="single"/>
          <w:lang w:val="en-US" w:eastAsia="ja-JP"/>
        </w:rPr>
      </w:pPr>
      <w:r w:rsidRPr="00424DE0">
        <w:rPr>
          <w:rFonts w:eastAsia="ＭＳ 明朝" w:cs="v5.0.0"/>
          <w:b/>
          <w:u w:val="single"/>
          <w:lang w:val="en-US" w:eastAsia="ja-JP"/>
        </w:rPr>
        <w:t>Observation</w:t>
      </w:r>
      <w:r w:rsidRPr="00424DE0"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>
        <w:rPr>
          <w:rFonts w:eastAsia="ＭＳ 明朝" w:cs="v5.0.0"/>
          <w:b/>
          <w:u w:val="single"/>
          <w:lang w:val="en-US" w:eastAsia="ja-JP"/>
        </w:rPr>
        <w:t>1</w:t>
      </w:r>
      <w:r w:rsidRPr="00424DE0">
        <w:rPr>
          <w:rFonts w:eastAsia="ＭＳ 明朝" w:cs="v5.0.0" w:hint="eastAsia"/>
          <w:b/>
          <w:u w:val="single"/>
          <w:lang w:val="en-US" w:eastAsia="ja-JP"/>
        </w:rPr>
        <w:t>:</w:t>
      </w:r>
      <w:r w:rsidRPr="00424DE0">
        <w:rPr>
          <w:rFonts w:eastAsia="ＭＳ 明朝" w:cs="v5.0.0"/>
          <w:b/>
          <w:u w:val="single"/>
          <w:lang w:val="en-US" w:eastAsia="ja-JP"/>
        </w:rPr>
        <w:t xml:space="preserve"> </w:t>
      </w:r>
    </w:p>
    <w:p w:rsidR="00AB58E8" w:rsidRPr="008C0FC9" w:rsidRDefault="00AB58E8" w:rsidP="00AB58E8">
      <w:pPr>
        <w:rPr>
          <w:rFonts w:eastAsiaTheme="minorEastAsia"/>
          <w:lang w:eastAsia="ja-JP"/>
        </w:rPr>
      </w:pPr>
      <w:r>
        <w:rPr>
          <w:rFonts w:eastAsiaTheme="minorEastAsia"/>
          <w:b/>
          <w:lang w:val="en-US" w:eastAsia="ja-JP"/>
        </w:rPr>
        <w:t>I</w:t>
      </w:r>
      <w:r w:rsidRPr="008E6840">
        <w:rPr>
          <w:rFonts w:eastAsiaTheme="minorEastAsia"/>
          <w:b/>
          <w:lang w:eastAsia="ja-JP"/>
        </w:rPr>
        <w:t>f UE demodulation tests for HST-SFN scenario with 500km/h velocity are only specified in Rel.16, all of UEs without supporting HST-SFN capability would not work properly in any scenarios with 500km/h velocity.</w:t>
      </w:r>
    </w:p>
    <w:p w:rsidR="00431294" w:rsidRDefault="00431294" w:rsidP="00654891">
      <w:pPr>
        <w:rPr>
          <w:rFonts w:eastAsiaTheme="minorEastAsia"/>
          <w:lang w:eastAsia="ja-JP"/>
        </w:rPr>
      </w:pPr>
    </w:p>
    <w:p w:rsidR="00AB58E8" w:rsidRDefault="00AB58E8" w:rsidP="00AB58E8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>
        <w:rPr>
          <w:rFonts w:eastAsia="ＭＳ 明朝" w:cs="v5.0.0"/>
          <w:b/>
          <w:u w:val="single"/>
          <w:lang w:val="en-US" w:eastAsia="ja-JP"/>
        </w:rPr>
        <w:t>1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:rsidR="00AB58E8" w:rsidRDefault="00AB58E8" w:rsidP="00AB58E8">
      <w:pPr>
        <w:rPr>
          <w:rFonts w:eastAsia="ＭＳ 明朝" w:cs="v5.0.0"/>
          <w:b/>
          <w:lang w:val="en-US" w:eastAsia="ja-JP"/>
        </w:rPr>
      </w:pPr>
      <w:r>
        <w:rPr>
          <w:rFonts w:eastAsia="ＭＳ 明朝" w:cs="v5.0.0"/>
          <w:b/>
          <w:lang w:val="en-US" w:eastAsia="ja-JP"/>
        </w:rPr>
        <w:t>At least s</w:t>
      </w:r>
      <w:r w:rsidRPr="008E6840">
        <w:rPr>
          <w:rFonts w:eastAsia="ＭＳ 明朝" w:cs="v5.0.0"/>
          <w:b/>
          <w:lang w:val="en-US" w:eastAsia="ja-JP"/>
        </w:rPr>
        <w:t>pecify UE demodulation tests for only single tap HST with 500km/h speed in addition to HST-SFN with 500km/h velocity.</w:t>
      </w:r>
    </w:p>
    <w:p w:rsidR="00AB58E8" w:rsidRDefault="00AB58E8" w:rsidP="00AB58E8">
      <w:pPr>
        <w:rPr>
          <w:rFonts w:eastAsia="ＭＳ 明朝" w:cs="v5.0.0"/>
          <w:b/>
          <w:lang w:val="en-US" w:eastAsia="ja-JP"/>
        </w:rPr>
      </w:pPr>
    </w:p>
    <w:p w:rsidR="00AB58E8" w:rsidRPr="008E6840" w:rsidRDefault="00AB58E8" w:rsidP="00AB58E8">
      <w:pPr>
        <w:rPr>
          <w:rFonts w:eastAsia="ＭＳ 明朝" w:cs="v5.0.0"/>
          <w:b/>
          <w:u w:val="single"/>
          <w:lang w:val="en-US" w:eastAsia="ja-JP"/>
        </w:rPr>
      </w:pPr>
      <w:r w:rsidRPr="008E6840">
        <w:rPr>
          <w:rFonts w:eastAsia="ＭＳ 明朝" w:cs="v5.0.0" w:hint="eastAsia"/>
          <w:b/>
          <w:u w:val="single"/>
          <w:lang w:val="en-US" w:eastAsia="ja-JP"/>
        </w:rPr>
        <w:t>Proposal 2:</w:t>
      </w:r>
    </w:p>
    <w:p w:rsidR="00AB58E8" w:rsidRPr="000F75F4" w:rsidRDefault="00AB58E8" w:rsidP="00654891">
      <w:pPr>
        <w:rPr>
          <w:lang w:eastAsia="zh-CN"/>
        </w:rPr>
      </w:pPr>
      <w:r>
        <w:rPr>
          <w:rFonts w:eastAsia="ＭＳ 明朝" w:cs="v5.0.0"/>
          <w:b/>
          <w:lang w:eastAsia="ja-JP"/>
        </w:rPr>
        <w:t xml:space="preserve">UE demodulation </w:t>
      </w:r>
      <w:r w:rsidRPr="008E6840">
        <w:rPr>
          <w:rFonts w:eastAsia="ＭＳ 明朝" w:cs="v5.0.0"/>
          <w:b/>
          <w:lang w:eastAsia="ja-JP"/>
        </w:rPr>
        <w:t xml:space="preserve">tests </w:t>
      </w:r>
      <w:r>
        <w:rPr>
          <w:rFonts w:eastAsia="ＭＳ 明朝" w:cs="v5.0.0"/>
          <w:b/>
          <w:lang w:eastAsia="ja-JP"/>
        </w:rPr>
        <w:t>for single tap HST are on</w:t>
      </w:r>
      <w:r w:rsidRPr="008E6840">
        <w:rPr>
          <w:rFonts w:eastAsia="ＭＳ 明朝" w:cs="v5.0.0"/>
          <w:b/>
          <w:lang w:eastAsia="ja-JP"/>
        </w:rPr>
        <w:t>ly applicable to UEs without HST-SFN capability</w:t>
      </w:r>
      <w:r>
        <w:rPr>
          <w:rFonts w:eastAsia="ＭＳ 明朝" w:cs="v5.0.0"/>
          <w:b/>
          <w:lang w:eastAsia="ja-JP"/>
        </w:rPr>
        <w:t>.</w:t>
      </w:r>
    </w:p>
    <w:p w:rsidR="00684A07" w:rsidRPr="00684A07" w:rsidRDefault="003176DD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Reference</w:t>
      </w:r>
    </w:p>
    <w:p w:rsidR="007C7E3F" w:rsidRPr="007C7E3F" w:rsidRDefault="003176DD" w:rsidP="007C7E3F">
      <w:r w:rsidRPr="0070589D">
        <w:rPr>
          <w:rFonts w:eastAsiaTheme="minorEastAsia" w:hint="eastAsia"/>
          <w:lang w:eastAsia="ja-JP"/>
        </w:rPr>
        <w:t>[1]</w:t>
      </w:r>
      <w:r w:rsidRPr="0070589D">
        <w:t xml:space="preserve"> </w:t>
      </w:r>
      <w:r w:rsidR="007C7E3F">
        <w:rPr>
          <w:lang w:val="en-US"/>
        </w:rPr>
        <w:t>R4-1904832, “</w:t>
      </w:r>
      <w:r w:rsidR="007C7E3F" w:rsidRPr="007C7E3F">
        <w:rPr>
          <w:lang w:val="en-US"/>
        </w:rPr>
        <w:t>Way forward on UE demodulation enhancement for HST</w:t>
      </w:r>
      <w:r w:rsidR="007C7E3F">
        <w:rPr>
          <w:lang w:val="en-US"/>
        </w:rPr>
        <w:t xml:space="preserve">”, </w:t>
      </w:r>
      <w:r w:rsidR="007C7E3F" w:rsidRPr="007C7E3F">
        <w:t>Qualcomm Inc</w:t>
      </w:r>
      <w:r w:rsidR="007C7E3F">
        <w:t>, NTT DOCOMO INC.</w:t>
      </w:r>
    </w:p>
    <w:p w:rsidR="00684A07" w:rsidRPr="00BF4FBB" w:rsidRDefault="00684A07">
      <w:pPr>
        <w:rPr>
          <w:rFonts w:eastAsiaTheme="minorEastAsia"/>
          <w:lang w:eastAsia="ja-JP"/>
        </w:rPr>
      </w:pPr>
    </w:p>
    <w:sectPr w:rsidR="00684A07" w:rsidRPr="00BF4FBB" w:rsidSect="00E75888">
      <w:pgSz w:w="11907" w:h="16840" w:code="9"/>
      <w:pgMar w:top="1021" w:right="1021" w:bottom="1021" w:left="1021" w:header="720" w:footer="578" w:gutter="0"/>
      <w:cols w:space="425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3226" w:rsidRDefault="00513226" w:rsidP="00540D5C">
      <w:r>
        <w:separator/>
      </w:r>
    </w:p>
  </w:endnote>
  <w:endnote w:type="continuationSeparator" w:id="0">
    <w:p w:rsidR="00513226" w:rsidRDefault="00513226" w:rsidP="0054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3226" w:rsidRDefault="00513226" w:rsidP="00540D5C">
      <w:r>
        <w:separator/>
      </w:r>
    </w:p>
  </w:footnote>
  <w:footnote w:type="continuationSeparator" w:id="0">
    <w:p w:rsidR="00513226" w:rsidRDefault="00513226" w:rsidP="00540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91D81"/>
    <w:multiLevelType w:val="hybridMultilevel"/>
    <w:tmpl w:val="2F9264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010F14"/>
    <w:multiLevelType w:val="hybridMultilevel"/>
    <w:tmpl w:val="3C469AD0"/>
    <w:lvl w:ilvl="0" w:tplc="A53689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367570"/>
    <w:multiLevelType w:val="multilevel"/>
    <w:tmpl w:val="0B0C34DC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78D260F"/>
    <w:multiLevelType w:val="multilevel"/>
    <w:tmpl w:val="D548C82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F3025B8"/>
    <w:multiLevelType w:val="hybridMultilevel"/>
    <w:tmpl w:val="72AA4FE2"/>
    <w:lvl w:ilvl="0" w:tplc="327E6368">
      <w:start w:val="1"/>
      <w:numFmt w:val="bullet"/>
      <w:lvlText w:val=""/>
      <w:lvlJc w:val="left"/>
      <w:pPr>
        <w:ind w:left="720" w:hanging="360"/>
      </w:pPr>
      <w:rPr>
        <w:rFonts w:ascii="Arial" w:eastAsiaTheme="minorEastAsia" w:hAnsi="Arial" w:hint="default"/>
        <w:b w:val="0"/>
        <w:i w:val="0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7543FF"/>
    <w:multiLevelType w:val="multilevel"/>
    <w:tmpl w:val="0B0C34D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2E4C4B2E"/>
    <w:multiLevelType w:val="hybridMultilevel"/>
    <w:tmpl w:val="C1BAB646"/>
    <w:lvl w:ilvl="0" w:tplc="F718F20C">
      <w:start w:val="1"/>
      <w:numFmt w:val="decimal"/>
      <w:pStyle w:val="1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D01F66"/>
    <w:multiLevelType w:val="hybridMultilevel"/>
    <w:tmpl w:val="A3569C78"/>
    <w:lvl w:ilvl="0" w:tplc="43C0B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2D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ABC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CD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21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5EE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F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C2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7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AED384F"/>
    <w:multiLevelType w:val="hybridMultilevel"/>
    <w:tmpl w:val="B4B29D5E"/>
    <w:lvl w:ilvl="0" w:tplc="8FCAB03E">
      <w:start w:val="1"/>
      <w:numFmt w:val="decimal"/>
      <w:lvlText w:val="%1."/>
      <w:lvlJc w:val="left"/>
      <w:pPr>
        <w:ind w:left="7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8820" w:hanging="420"/>
      </w:pPr>
    </w:lvl>
    <w:lvl w:ilvl="3" w:tplc="0409000F" w:tentative="1">
      <w:start w:val="1"/>
      <w:numFmt w:val="decimal"/>
      <w:lvlText w:val="%4."/>
      <w:lvlJc w:val="left"/>
      <w:pPr>
        <w:ind w:left="9240" w:hanging="420"/>
      </w:pPr>
    </w:lvl>
    <w:lvl w:ilvl="4" w:tplc="04090017" w:tentative="1">
      <w:start w:val="1"/>
      <w:numFmt w:val="aiueoFullWidth"/>
      <w:lvlText w:val="(%5)"/>
      <w:lvlJc w:val="left"/>
      <w:pPr>
        <w:ind w:left="9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0080" w:hanging="420"/>
      </w:pPr>
    </w:lvl>
    <w:lvl w:ilvl="6" w:tplc="0409000F" w:tentative="1">
      <w:start w:val="1"/>
      <w:numFmt w:val="decimal"/>
      <w:lvlText w:val="%7."/>
      <w:lvlJc w:val="left"/>
      <w:pPr>
        <w:ind w:left="10500" w:hanging="420"/>
      </w:pPr>
    </w:lvl>
    <w:lvl w:ilvl="7" w:tplc="04090017" w:tentative="1">
      <w:start w:val="1"/>
      <w:numFmt w:val="aiueoFullWidth"/>
      <w:lvlText w:val="(%8)"/>
      <w:lvlJc w:val="left"/>
      <w:pPr>
        <w:ind w:left="10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11340" w:hanging="420"/>
      </w:pPr>
    </w:lvl>
  </w:abstractNum>
  <w:abstractNum w:abstractNumId="10" w15:restartNumberingAfterBreak="0">
    <w:nsid w:val="73887BE7"/>
    <w:multiLevelType w:val="hybridMultilevel"/>
    <w:tmpl w:val="4E104008"/>
    <w:lvl w:ilvl="0" w:tplc="C6BA6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2C8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2818A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BCFCC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C7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83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8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A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CC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47578DB"/>
    <w:multiLevelType w:val="multilevel"/>
    <w:tmpl w:val="58B6A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7"/>
  </w:num>
  <w:num w:numId="5">
    <w:abstractNumId w:val="4"/>
  </w:num>
  <w:num w:numId="6">
    <w:abstractNumId w:val="10"/>
  </w:num>
  <w:num w:numId="7">
    <w:abstractNumId w:val="8"/>
  </w:num>
  <w:num w:numId="8">
    <w:abstractNumId w:val="3"/>
  </w:num>
  <w:num w:numId="9">
    <w:abstractNumId w:val="5"/>
  </w:num>
  <w:num w:numId="10">
    <w:abstractNumId w:val="11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attachedTemplate r:id="rId1"/>
  <w:defaultTabStop w:val="84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AF8"/>
    <w:rsid w:val="00007C7D"/>
    <w:rsid w:val="00013489"/>
    <w:rsid w:val="00042719"/>
    <w:rsid w:val="00060F6E"/>
    <w:rsid w:val="0006561B"/>
    <w:rsid w:val="00094A33"/>
    <w:rsid w:val="000A1C5C"/>
    <w:rsid w:val="000A51AB"/>
    <w:rsid w:val="000C4D47"/>
    <w:rsid w:val="000C78B0"/>
    <w:rsid w:val="000D0320"/>
    <w:rsid w:val="000E498E"/>
    <w:rsid w:val="000F1C80"/>
    <w:rsid w:val="000F383D"/>
    <w:rsid w:val="000F75F4"/>
    <w:rsid w:val="00100D5A"/>
    <w:rsid w:val="00114639"/>
    <w:rsid w:val="001203CE"/>
    <w:rsid w:val="00134132"/>
    <w:rsid w:val="00147300"/>
    <w:rsid w:val="00164309"/>
    <w:rsid w:val="00164E50"/>
    <w:rsid w:val="001814BD"/>
    <w:rsid w:val="0018484E"/>
    <w:rsid w:val="00186D6D"/>
    <w:rsid w:val="001B0F45"/>
    <w:rsid w:val="001D0AB4"/>
    <w:rsid w:val="001D544C"/>
    <w:rsid w:val="001E10E3"/>
    <w:rsid w:val="00232ACC"/>
    <w:rsid w:val="00251BC1"/>
    <w:rsid w:val="002A6114"/>
    <w:rsid w:val="002A7CF3"/>
    <w:rsid w:val="002C5E1F"/>
    <w:rsid w:val="002D4967"/>
    <w:rsid w:val="002E1B89"/>
    <w:rsid w:val="002F4CDB"/>
    <w:rsid w:val="003079AF"/>
    <w:rsid w:val="003176DD"/>
    <w:rsid w:val="0032558D"/>
    <w:rsid w:val="00335746"/>
    <w:rsid w:val="00346FD9"/>
    <w:rsid w:val="00367057"/>
    <w:rsid w:val="003755FF"/>
    <w:rsid w:val="003931AA"/>
    <w:rsid w:val="003A2F94"/>
    <w:rsid w:val="003A3D0F"/>
    <w:rsid w:val="003A41FE"/>
    <w:rsid w:val="003A5ECC"/>
    <w:rsid w:val="003D0F1A"/>
    <w:rsid w:val="003D6D00"/>
    <w:rsid w:val="003E49C3"/>
    <w:rsid w:val="003E7C78"/>
    <w:rsid w:val="00411528"/>
    <w:rsid w:val="00424DE0"/>
    <w:rsid w:val="00430DFC"/>
    <w:rsid w:val="00431294"/>
    <w:rsid w:val="00433536"/>
    <w:rsid w:val="0043401F"/>
    <w:rsid w:val="00445085"/>
    <w:rsid w:val="00451121"/>
    <w:rsid w:val="004736A2"/>
    <w:rsid w:val="004C562D"/>
    <w:rsid w:val="004F1CA4"/>
    <w:rsid w:val="00506AF8"/>
    <w:rsid w:val="005115B2"/>
    <w:rsid w:val="00513226"/>
    <w:rsid w:val="00523A39"/>
    <w:rsid w:val="00540D5C"/>
    <w:rsid w:val="00551442"/>
    <w:rsid w:val="00560467"/>
    <w:rsid w:val="005703DA"/>
    <w:rsid w:val="00571AFB"/>
    <w:rsid w:val="00574073"/>
    <w:rsid w:val="00574415"/>
    <w:rsid w:val="00585C55"/>
    <w:rsid w:val="00585EE3"/>
    <w:rsid w:val="0059530A"/>
    <w:rsid w:val="005B3F47"/>
    <w:rsid w:val="005D034C"/>
    <w:rsid w:val="005D58FF"/>
    <w:rsid w:val="005E47DE"/>
    <w:rsid w:val="005E5CD8"/>
    <w:rsid w:val="005E7A74"/>
    <w:rsid w:val="0061054C"/>
    <w:rsid w:val="00623840"/>
    <w:rsid w:val="00627483"/>
    <w:rsid w:val="00640884"/>
    <w:rsid w:val="00653ED5"/>
    <w:rsid w:val="00654891"/>
    <w:rsid w:val="006766E8"/>
    <w:rsid w:val="00684A07"/>
    <w:rsid w:val="006911F7"/>
    <w:rsid w:val="006943B1"/>
    <w:rsid w:val="00696EB8"/>
    <w:rsid w:val="006A2EDB"/>
    <w:rsid w:val="006B3603"/>
    <w:rsid w:val="006E1B1E"/>
    <w:rsid w:val="00700F96"/>
    <w:rsid w:val="007015DE"/>
    <w:rsid w:val="0070589D"/>
    <w:rsid w:val="007113EC"/>
    <w:rsid w:val="007118A0"/>
    <w:rsid w:val="00722859"/>
    <w:rsid w:val="007876C8"/>
    <w:rsid w:val="007B7F18"/>
    <w:rsid w:val="007C0DB6"/>
    <w:rsid w:val="007C7E3F"/>
    <w:rsid w:val="007D75CD"/>
    <w:rsid w:val="007E72B1"/>
    <w:rsid w:val="007F50E1"/>
    <w:rsid w:val="007F7720"/>
    <w:rsid w:val="00800139"/>
    <w:rsid w:val="008375D1"/>
    <w:rsid w:val="00845F6F"/>
    <w:rsid w:val="00847095"/>
    <w:rsid w:val="00855EC3"/>
    <w:rsid w:val="00856BB7"/>
    <w:rsid w:val="0088164D"/>
    <w:rsid w:val="00882727"/>
    <w:rsid w:val="00882A05"/>
    <w:rsid w:val="00894FBF"/>
    <w:rsid w:val="00896608"/>
    <w:rsid w:val="008B2010"/>
    <w:rsid w:val="008C017A"/>
    <w:rsid w:val="008C0FC9"/>
    <w:rsid w:val="008E6840"/>
    <w:rsid w:val="008F0044"/>
    <w:rsid w:val="00902260"/>
    <w:rsid w:val="00902EAF"/>
    <w:rsid w:val="009130F9"/>
    <w:rsid w:val="00914A60"/>
    <w:rsid w:val="009270C1"/>
    <w:rsid w:val="0094177B"/>
    <w:rsid w:val="00942946"/>
    <w:rsid w:val="00953AE3"/>
    <w:rsid w:val="009728CC"/>
    <w:rsid w:val="009C2ACE"/>
    <w:rsid w:val="009E11AD"/>
    <w:rsid w:val="00A013D9"/>
    <w:rsid w:val="00A020E3"/>
    <w:rsid w:val="00A05260"/>
    <w:rsid w:val="00A067EF"/>
    <w:rsid w:val="00A07441"/>
    <w:rsid w:val="00A26FBD"/>
    <w:rsid w:val="00A30E73"/>
    <w:rsid w:val="00A510E2"/>
    <w:rsid w:val="00A51859"/>
    <w:rsid w:val="00A56AD0"/>
    <w:rsid w:val="00A74A7E"/>
    <w:rsid w:val="00A7567D"/>
    <w:rsid w:val="00A80A69"/>
    <w:rsid w:val="00A83C84"/>
    <w:rsid w:val="00A955AD"/>
    <w:rsid w:val="00AB58E8"/>
    <w:rsid w:val="00AC6EF6"/>
    <w:rsid w:val="00AD3102"/>
    <w:rsid w:val="00B020E0"/>
    <w:rsid w:val="00B12C6D"/>
    <w:rsid w:val="00B2513D"/>
    <w:rsid w:val="00B2707C"/>
    <w:rsid w:val="00B3510A"/>
    <w:rsid w:val="00B36D9C"/>
    <w:rsid w:val="00B41B1D"/>
    <w:rsid w:val="00B65F17"/>
    <w:rsid w:val="00B75D37"/>
    <w:rsid w:val="00B863A4"/>
    <w:rsid w:val="00B953DD"/>
    <w:rsid w:val="00BB4914"/>
    <w:rsid w:val="00BC6148"/>
    <w:rsid w:val="00BD48A1"/>
    <w:rsid w:val="00BE034C"/>
    <w:rsid w:val="00BE208D"/>
    <w:rsid w:val="00BF4FBB"/>
    <w:rsid w:val="00C151DB"/>
    <w:rsid w:val="00C4369B"/>
    <w:rsid w:val="00C56F4E"/>
    <w:rsid w:val="00C96B53"/>
    <w:rsid w:val="00C97DF2"/>
    <w:rsid w:val="00CA2679"/>
    <w:rsid w:val="00CE7000"/>
    <w:rsid w:val="00CF607F"/>
    <w:rsid w:val="00D210C0"/>
    <w:rsid w:val="00D34E8C"/>
    <w:rsid w:val="00D359EB"/>
    <w:rsid w:val="00D44235"/>
    <w:rsid w:val="00D67358"/>
    <w:rsid w:val="00D714E2"/>
    <w:rsid w:val="00D8794D"/>
    <w:rsid w:val="00D90010"/>
    <w:rsid w:val="00DB3E2D"/>
    <w:rsid w:val="00DD43F2"/>
    <w:rsid w:val="00DE6B6D"/>
    <w:rsid w:val="00E03B99"/>
    <w:rsid w:val="00E06299"/>
    <w:rsid w:val="00E36961"/>
    <w:rsid w:val="00E3798B"/>
    <w:rsid w:val="00E465F6"/>
    <w:rsid w:val="00E63EB8"/>
    <w:rsid w:val="00E64020"/>
    <w:rsid w:val="00E75888"/>
    <w:rsid w:val="00E8129F"/>
    <w:rsid w:val="00E9611A"/>
    <w:rsid w:val="00EA359A"/>
    <w:rsid w:val="00EE6E79"/>
    <w:rsid w:val="00F665E2"/>
    <w:rsid w:val="00F81871"/>
    <w:rsid w:val="00F9438C"/>
    <w:rsid w:val="00FB0AD6"/>
    <w:rsid w:val="00FB29F1"/>
    <w:rsid w:val="00FC5E5F"/>
    <w:rsid w:val="00FD72E5"/>
    <w:rsid w:val="00FD7894"/>
    <w:rsid w:val="00FE0FB1"/>
    <w:rsid w:val="00FE1153"/>
    <w:rsid w:val="00FE6722"/>
    <w:rsid w:val="00FF5193"/>
    <w:rsid w:val="00FF6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DFD4912"/>
  <w15:docId w15:val="{4EF4D876-771B-46AC-9533-F6108DC97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3F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51442"/>
    <w:pPr>
      <w:keepNext/>
      <w:spacing w:afterLines="50" w:after="120"/>
      <w:outlineLvl w:val="1"/>
    </w:pPr>
    <w:rPr>
      <w:rFonts w:ascii="Arial" w:eastAsia="Arial" w:hAnsiTheme="majorHAnsi" w:cstheme="majorBidi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3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"/>
    <w:rsid w:val="00DD43F2"/>
    <w:pPr>
      <w:numPr>
        <w:numId w:val="1"/>
      </w:numPr>
      <w:spacing w:after="18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551442"/>
    <w:rPr>
      <w:rFonts w:ascii="Arial" w:eastAsia="Arial" w:hAnsiTheme="majorHAnsi" w:cstheme="majorBidi"/>
      <w:kern w:val="0"/>
      <w:sz w:val="28"/>
      <w:szCs w:val="20"/>
      <w:lang w:val="en-GB"/>
    </w:rPr>
  </w:style>
  <w:style w:type="paragraph" w:styleId="a6">
    <w:name w:val="List Paragraph"/>
    <w:basedOn w:val="a"/>
    <w:uiPriority w:val="34"/>
    <w:qFormat/>
    <w:rsid w:val="00640884"/>
    <w:pPr>
      <w:ind w:leftChars="400" w:left="840"/>
    </w:pPr>
  </w:style>
  <w:style w:type="table" w:styleId="a7">
    <w:name w:val="Table Grid"/>
    <w:basedOn w:val="a1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2A611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A6114"/>
  </w:style>
  <w:style w:type="character" w:customStyle="1" w:styleId="ae">
    <w:name w:val="コメント文字列 (文字)"/>
    <w:basedOn w:val="a0"/>
    <w:link w:val="ad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6114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B020E0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3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1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9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3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50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0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208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8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86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602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594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2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39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45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0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4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70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027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52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96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990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7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314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109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386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58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0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41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7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3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02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10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369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1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3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962046\Documents\Office%20&#12398;&#12459;&#12473;&#12479;&#12512;%20&#12486;&#12531;&#12503;&#12524;&#12540;&#12488;\3GPP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0C6AB-8D58-4C50-A4B9-60D895B4E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</Template>
  <TotalTime>12</TotalTime>
  <Pages>2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Takuma Takada</dc:creator>
  <cp:lastModifiedBy>高田 卓馬</cp:lastModifiedBy>
  <cp:revision>8</cp:revision>
  <dcterms:created xsi:type="dcterms:W3CDTF">2019-05-02T12:37:00Z</dcterms:created>
  <dcterms:modified xsi:type="dcterms:W3CDTF">2019-05-03T06:56:00Z</dcterms:modified>
</cp:coreProperties>
</file>